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1C8A1" w14:textId="77777777" w:rsidR="00F27A18" w:rsidRPr="004406B8" w:rsidRDefault="00F27A18" w:rsidP="00926850">
      <w:pPr>
        <w:pStyle w:val="NoSpacing"/>
        <w:spacing w:line="230" w:lineRule="exact"/>
        <w:jc w:val="center"/>
        <w:rPr>
          <w:b/>
          <w:sz w:val="16"/>
          <w:szCs w:val="16"/>
        </w:rPr>
      </w:pPr>
    </w:p>
    <w:p w14:paraId="64C43FDB" w14:textId="26033E92" w:rsidR="00F27A18" w:rsidRPr="00F71EB4" w:rsidRDefault="00F27A18" w:rsidP="00F27A18">
      <w:pPr>
        <w:pStyle w:val="NoSpacing"/>
        <w:spacing w:line="230" w:lineRule="exact"/>
        <w:jc w:val="center"/>
        <w:rPr>
          <w:rFonts w:cstheme="minorHAnsi"/>
          <w:b/>
          <w:sz w:val="24"/>
        </w:rPr>
      </w:pPr>
      <w:r w:rsidRPr="00F71EB4">
        <w:rPr>
          <w:rFonts w:cstheme="minorHAnsi"/>
          <w:b/>
          <w:sz w:val="24"/>
        </w:rPr>
        <w:t>Route</w:t>
      </w:r>
      <w:r w:rsidR="001B3202">
        <w:rPr>
          <w:rFonts w:cstheme="minorHAnsi"/>
          <w:b/>
          <w:sz w:val="24"/>
        </w:rPr>
        <w:t>s</w:t>
      </w:r>
      <w:r w:rsidRPr="00F71EB4">
        <w:rPr>
          <w:rFonts w:cstheme="minorHAnsi"/>
          <w:b/>
          <w:sz w:val="24"/>
        </w:rPr>
        <w:t xml:space="preserve"> </w:t>
      </w:r>
      <w:r w:rsidR="00D07391">
        <w:rPr>
          <w:rFonts w:cstheme="minorHAnsi"/>
          <w:b/>
          <w:sz w:val="24"/>
        </w:rPr>
        <w:t>3 and 495 Interchange</w:t>
      </w:r>
      <w:r w:rsidRPr="00F71EB4">
        <w:rPr>
          <w:rFonts w:cstheme="minorHAnsi"/>
          <w:b/>
          <w:sz w:val="24"/>
        </w:rPr>
        <w:t xml:space="preserve"> </w:t>
      </w:r>
    </w:p>
    <w:p w14:paraId="297F7A37" w14:textId="523C2040" w:rsidR="005951F7" w:rsidRDefault="00D07391" w:rsidP="005951F7">
      <w:pPr>
        <w:pStyle w:val="NoSpacing"/>
        <w:spacing w:line="230" w:lineRule="exact"/>
        <w:jc w:val="center"/>
        <w:rPr>
          <w:b/>
          <w:sz w:val="24"/>
        </w:rPr>
      </w:pPr>
      <w:r>
        <w:rPr>
          <w:rFonts w:cstheme="minorHAnsi"/>
        </w:rPr>
        <w:t>North Bergen</w:t>
      </w:r>
      <w:r w:rsidR="00F27A18" w:rsidRPr="00F71EB4">
        <w:rPr>
          <w:rFonts w:cstheme="minorHAnsi"/>
        </w:rPr>
        <w:t xml:space="preserve">, </w:t>
      </w:r>
      <w:r w:rsidR="00AF0E34">
        <w:rPr>
          <w:rFonts w:cstheme="minorHAnsi"/>
        </w:rPr>
        <w:t>Hudson</w:t>
      </w:r>
      <w:r w:rsidR="00F27A18" w:rsidRPr="00F71EB4">
        <w:rPr>
          <w:rFonts w:cstheme="minorHAnsi"/>
        </w:rPr>
        <w:t xml:space="preserve"> County</w:t>
      </w:r>
      <w:r w:rsidR="005951F7" w:rsidRPr="005951F7">
        <w:rPr>
          <w:b/>
          <w:sz w:val="24"/>
        </w:rPr>
        <w:t xml:space="preserve"> </w:t>
      </w:r>
    </w:p>
    <w:p w14:paraId="5A6EEB35" w14:textId="28FF6A29" w:rsidR="005951F7" w:rsidRDefault="00FE7399" w:rsidP="005951F7">
      <w:pPr>
        <w:pStyle w:val="NoSpacing"/>
        <w:spacing w:line="230" w:lineRule="exact"/>
        <w:jc w:val="center"/>
        <w:rPr>
          <w:b/>
          <w:sz w:val="24"/>
        </w:rPr>
      </w:pPr>
      <w:r>
        <w:rPr>
          <w:b/>
          <w:sz w:val="24"/>
        </w:rPr>
        <w:t>September</w:t>
      </w:r>
      <w:r w:rsidR="005951F7">
        <w:rPr>
          <w:b/>
          <w:sz w:val="24"/>
        </w:rPr>
        <w:t xml:space="preserve"> </w:t>
      </w:r>
      <w:r w:rsidR="008278F5">
        <w:rPr>
          <w:b/>
          <w:sz w:val="24"/>
        </w:rPr>
        <w:t>21</w:t>
      </w:r>
      <w:r w:rsidR="00503C11">
        <w:rPr>
          <w:b/>
          <w:sz w:val="24"/>
        </w:rPr>
        <w:t xml:space="preserve"> </w:t>
      </w:r>
      <w:r w:rsidR="008278F5">
        <w:rPr>
          <w:b/>
          <w:sz w:val="24"/>
        </w:rPr>
        <w:t>–</w:t>
      </w:r>
      <w:r w:rsidR="00503C11">
        <w:rPr>
          <w:b/>
          <w:sz w:val="24"/>
        </w:rPr>
        <w:t xml:space="preserve"> </w:t>
      </w:r>
      <w:r w:rsidR="008278F5">
        <w:rPr>
          <w:b/>
          <w:sz w:val="24"/>
        </w:rPr>
        <w:t>October 5</w:t>
      </w:r>
      <w:r w:rsidR="005951F7" w:rsidRPr="00024814">
        <w:rPr>
          <w:b/>
          <w:sz w:val="24"/>
        </w:rPr>
        <w:t>, 202</w:t>
      </w:r>
      <w:r w:rsidR="005951F7">
        <w:rPr>
          <w:b/>
          <w:sz w:val="24"/>
        </w:rPr>
        <w:t>6</w:t>
      </w:r>
    </w:p>
    <w:p w14:paraId="57D2B369" w14:textId="6C423A80" w:rsidR="00F27A18" w:rsidRPr="00F71EB4" w:rsidRDefault="00F27A18" w:rsidP="00F27A18">
      <w:pPr>
        <w:pStyle w:val="NoSpacing"/>
        <w:spacing w:line="230" w:lineRule="exact"/>
        <w:jc w:val="center"/>
        <w:rPr>
          <w:rFonts w:cstheme="minorHAnsi"/>
        </w:rPr>
      </w:pPr>
    </w:p>
    <w:p w14:paraId="18343C6E" w14:textId="1703991F" w:rsidR="0076764D" w:rsidRDefault="0076764D" w:rsidP="00D734A0">
      <w:pPr>
        <w:spacing w:after="0" w:line="240" w:lineRule="auto"/>
        <w:sectPr w:rsidR="0076764D" w:rsidSect="0063747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0" w:gutter="0"/>
          <w:cols w:space="720"/>
          <w:docGrid w:linePitch="360"/>
        </w:sectPr>
      </w:pPr>
    </w:p>
    <w:p w14:paraId="08A72F41" w14:textId="6E1E92A4" w:rsidR="003C1F23" w:rsidRPr="003C1F23" w:rsidRDefault="003C1F23" w:rsidP="003C1F23">
      <w:pPr>
        <w:autoSpaceDE w:val="0"/>
        <w:autoSpaceDN w:val="0"/>
        <w:adjustRightInd w:val="0"/>
        <w:spacing w:after="0" w:line="220" w:lineRule="exact"/>
        <w:ind w:left="-144" w:right="-144"/>
        <w:jc w:val="both"/>
        <w:rPr>
          <w:rFonts w:ascii="Arial Narrow" w:hAnsi="Arial Narrow"/>
          <w:sz w:val="20"/>
          <w:szCs w:val="20"/>
        </w:rPr>
      </w:pPr>
      <w:r w:rsidRPr="003C1F23">
        <w:rPr>
          <w:rFonts w:ascii="Arial Narrow" w:hAnsi="Arial Narrow"/>
          <w:sz w:val="20"/>
          <w:szCs w:val="20"/>
        </w:rPr>
        <w:t xml:space="preserve">El </w:t>
      </w:r>
      <w:r w:rsidRPr="003C1F23">
        <w:rPr>
          <w:rFonts w:ascii="Arial Narrow" w:hAnsi="Arial Narrow"/>
          <w:b/>
          <w:bCs/>
          <w:sz w:val="20"/>
          <w:szCs w:val="20"/>
        </w:rPr>
        <w:t>Departamento de Transporte de Nueva Jersey (NJDOT)</w:t>
      </w:r>
      <w:r w:rsidRPr="003C1F23">
        <w:rPr>
          <w:rFonts w:ascii="Arial Narrow" w:hAnsi="Arial Narrow"/>
          <w:sz w:val="20"/>
          <w:szCs w:val="20"/>
        </w:rPr>
        <w:t xml:space="preserve">, </w:t>
      </w:r>
      <w:proofErr w:type="spellStart"/>
      <w:r w:rsidRPr="003C1F23">
        <w:rPr>
          <w:rFonts w:ascii="Arial Narrow" w:hAnsi="Arial Narrow"/>
          <w:sz w:val="20"/>
          <w:szCs w:val="20"/>
        </w:rPr>
        <w:t>comprometido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con el </w:t>
      </w:r>
      <w:proofErr w:type="spellStart"/>
      <w:r w:rsidRPr="003C1F23">
        <w:rPr>
          <w:rFonts w:ascii="Arial Narrow" w:hAnsi="Arial Narrow"/>
          <w:sz w:val="20"/>
          <w:szCs w:val="20"/>
        </w:rPr>
        <w:t>desarrollo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de </w:t>
      </w:r>
      <w:proofErr w:type="spellStart"/>
      <w:r w:rsidRPr="003C1F23">
        <w:rPr>
          <w:rFonts w:ascii="Arial Narrow" w:hAnsi="Arial Narrow"/>
          <w:sz w:val="20"/>
          <w:szCs w:val="20"/>
        </w:rPr>
        <w:t>mejora</w:t>
      </w:r>
      <w:r w:rsidR="009B38C5">
        <w:rPr>
          <w:rFonts w:ascii="Arial Narrow" w:hAnsi="Arial Narrow"/>
          <w:sz w:val="20"/>
          <w:szCs w:val="20"/>
        </w:rPr>
        <w:t>mientos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de </w:t>
      </w:r>
      <w:proofErr w:type="spellStart"/>
      <w:r w:rsidRPr="003C1F23">
        <w:rPr>
          <w:rFonts w:ascii="Arial Narrow" w:hAnsi="Arial Narrow"/>
          <w:sz w:val="20"/>
          <w:szCs w:val="20"/>
        </w:rPr>
        <w:t>transporte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3C1F23">
        <w:rPr>
          <w:rFonts w:ascii="Arial Narrow" w:hAnsi="Arial Narrow"/>
          <w:sz w:val="20"/>
          <w:szCs w:val="20"/>
        </w:rPr>
        <w:t>que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3C1F23">
        <w:rPr>
          <w:rFonts w:ascii="Arial Narrow" w:hAnsi="Arial Narrow"/>
          <w:sz w:val="20"/>
          <w:szCs w:val="20"/>
        </w:rPr>
        <w:t>equilibren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la </w:t>
      </w:r>
      <w:proofErr w:type="spellStart"/>
      <w:r w:rsidRPr="003C1F23">
        <w:rPr>
          <w:rFonts w:ascii="Arial Narrow" w:hAnsi="Arial Narrow"/>
          <w:sz w:val="20"/>
          <w:szCs w:val="20"/>
        </w:rPr>
        <w:t>seguridad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, las </w:t>
      </w:r>
      <w:proofErr w:type="spellStart"/>
      <w:r w:rsidRPr="003C1F23">
        <w:rPr>
          <w:rFonts w:ascii="Arial Narrow" w:hAnsi="Arial Narrow"/>
          <w:sz w:val="20"/>
          <w:szCs w:val="20"/>
        </w:rPr>
        <w:t>necesidades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de </w:t>
      </w:r>
      <w:proofErr w:type="spellStart"/>
      <w:r w:rsidRPr="003C1F23">
        <w:rPr>
          <w:rFonts w:ascii="Arial Narrow" w:hAnsi="Arial Narrow"/>
          <w:sz w:val="20"/>
          <w:szCs w:val="20"/>
        </w:rPr>
        <w:t>movilidad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, el medio </w:t>
      </w:r>
      <w:proofErr w:type="spellStart"/>
      <w:r w:rsidRPr="003C1F23">
        <w:rPr>
          <w:rFonts w:ascii="Arial Narrow" w:hAnsi="Arial Narrow"/>
          <w:sz w:val="20"/>
          <w:szCs w:val="20"/>
        </w:rPr>
        <w:t>ambiente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, las </w:t>
      </w:r>
      <w:proofErr w:type="spellStart"/>
      <w:r w:rsidRPr="003C1F23">
        <w:rPr>
          <w:rFonts w:ascii="Arial Narrow" w:hAnsi="Arial Narrow"/>
          <w:sz w:val="20"/>
          <w:szCs w:val="20"/>
        </w:rPr>
        <w:t>preocupaciones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de la comunidad y </w:t>
      </w:r>
      <w:proofErr w:type="spellStart"/>
      <w:r w:rsidRPr="003C1F23">
        <w:rPr>
          <w:rFonts w:ascii="Arial Narrow" w:hAnsi="Arial Narrow"/>
          <w:sz w:val="20"/>
          <w:szCs w:val="20"/>
        </w:rPr>
        <w:t>los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3C1F23">
        <w:rPr>
          <w:rFonts w:ascii="Arial Narrow" w:hAnsi="Arial Narrow"/>
          <w:sz w:val="20"/>
          <w:szCs w:val="20"/>
        </w:rPr>
        <w:t>costos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, </w:t>
      </w:r>
      <w:proofErr w:type="spellStart"/>
      <w:r w:rsidRPr="003C1F23">
        <w:rPr>
          <w:rFonts w:ascii="Arial Narrow" w:hAnsi="Arial Narrow"/>
          <w:sz w:val="20"/>
          <w:szCs w:val="20"/>
        </w:rPr>
        <w:t>está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3C1F23">
        <w:rPr>
          <w:rFonts w:ascii="Arial Narrow" w:hAnsi="Arial Narrow"/>
          <w:sz w:val="20"/>
          <w:szCs w:val="20"/>
        </w:rPr>
        <w:t>llevando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a </w:t>
      </w:r>
      <w:proofErr w:type="spellStart"/>
      <w:r w:rsidRPr="003C1F23">
        <w:rPr>
          <w:rFonts w:ascii="Arial Narrow" w:hAnsi="Arial Narrow"/>
          <w:sz w:val="20"/>
          <w:szCs w:val="20"/>
        </w:rPr>
        <w:t>cabo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3C1F23">
        <w:rPr>
          <w:rFonts w:ascii="Arial Narrow" w:hAnsi="Arial Narrow"/>
          <w:sz w:val="20"/>
          <w:szCs w:val="20"/>
        </w:rPr>
        <w:t xml:space="preserve">un </w:t>
      </w:r>
      <w:r w:rsidRPr="003C1F23">
        <w:rPr>
          <w:rFonts w:ascii="Arial Narrow" w:hAnsi="Arial Narrow"/>
          <w:b/>
          <w:bCs/>
          <w:sz w:val="20"/>
          <w:szCs w:val="20"/>
        </w:rPr>
        <w:t>Centro</w:t>
      </w:r>
      <w:proofErr w:type="gramEnd"/>
      <w:r w:rsidRPr="003C1F23">
        <w:rPr>
          <w:rFonts w:ascii="Arial Narrow" w:hAnsi="Arial Narrow"/>
          <w:b/>
          <w:bCs/>
          <w:sz w:val="20"/>
          <w:szCs w:val="20"/>
        </w:rPr>
        <w:t xml:space="preserve"> Virtual de </w:t>
      </w:r>
      <w:proofErr w:type="spellStart"/>
      <w:r w:rsidRPr="003C1F23">
        <w:rPr>
          <w:rFonts w:ascii="Arial Narrow" w:hAnsi="Arial Narrow"/>
          <w:b/>
          <w:bCs/>
          <w:sz w:val="20"/>
          <w:szCs w:val="20"/>
        </w:rPr>
        <w:t>Información</w:t>
      </w:r>
      <w:proofErr w:type="spellEnd"/>
      <w:r w:rsidRPr="003C1F23">
        <w:rPr>
          <w:rFonts w:ascii="Arial Narrow" w:hAnsi="Arial Narrow"/>
          <w:b/>
          <w:bCs/>
          <w:sz w:val="20"/>
          <w:szCs w:val="20"/>
        </w:rPr>
        <w:t xml:space="preserve"> Pública</w:t>
      </w:r>
      <w:r w:rsidRPr="003C1F23">
        <w:rPr>
          <w:rFonts w:ascii="Arial Narrow" w:hAnsi="Arial Narrow"/>
          <w:sz w:val="20"/>
          <w:szCs w:val="20"/>
        </w:rPr>
        <w:t xml:space="preserve"> para </w:t>
      </w:r>
      <w:proofErr w:type="spellStart"/>
      <w:r w:rsidR="009B38C5">
        <w:rPr>
          <w:rFonts w:ascii="Arial Narrow" w:hAnsi="Arial Narrow"/>
          <w:sz w:val="20"/>
          <w:szCs w:val="20"/>
        </w:rPr>
        <w:t>comunicar</w:t>
      </w:r>
      <w:proofErr w:type="spellEnd"/>
      <w:r w:rsidR="009B38C5" w:rsidRPr="003C1F23">
        <w:rPr>
          <w:rFonts w:ascii="Arial Narrow" w:hAnsi="Arial Narrow"/>
          <w:sz w:val="20"/>
          <w:szCs w:val="20"/>
        </w:rPr>
        <w:t xml:space="preserve"> </w:t>
      </w:r>
      <w:r w:rsidRPr="003C1F23">
        <w:rPr>
          <w:rFonts w:ascii="Arial Narrow" w:hAnsi="Arial Narrow"/>
          <w:sz w:val="20"/>
          <w:szCs w:val="20"/>
        </w:rPr>
        <w:t xml:space="preserve">a </w:t>
      </w:r>
      <w:proofErr w:type="spellStart"/>
      <w:r w:rsidRPr="003C1F23">
        <w:rPr>
          <w:rFonts w:ascii="Arial Narrow" w:hAnsi="Arial Narrow"/>
          <w:sz w:val="20"/>
          <w:szCs w:val="20"/>
        </w:rPr>
        <w:t>residentes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, </w:t>
      </w:r>
      <w:proofErr w:type="spellStart"/>
      <w:r w:rsidRPr="003C1F23">
        <w:rPr>
          <w:rFonts w:ascii="Arial Narrow" w:hAnsi="Arial Narrow"/>
          <w:sz w:val="20"/>
          <w:szCs w:val="20"/>
        </w:rPr>
        <w:t>viajeros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y </w:t>
      </w:r>
      <w:proofErr w:type="spellStart"/>
      <w:r w:rsidRPr="003C1F23">
        <w:rPr>
          <w:rFonts w:ascii="Arial Narrow" w:hAnsi="Arial Narrow"/>
          <w:sz w:val="20"/>
          <w:szCs w:val="20"/>
        </w:rPr>
        <w:t>empresas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3C1F23">
        <w:rPr>
          <w:rFonts w:ascii="Arial Narrow" w:hAnsi="Arial Narrow"/>
          <w:sz w:val="20"/>
          <w:szCs w:val="20"/>
        </w:rPr>
        <w:t>información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3C1F23">
        <w:rPr>
          <w:rFonts w:ascii="Arial Narrow" w:hAnsi="Arial Narrow"/>
          <w:sz w:val="20"/>
          <w:szCs w:val="20"/>
        </w:rPr>
        <w:t>sobre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el </w:t>
      </w:r>
      <w:proofErr w:type="spellStart"/>
      <w:r w:rsidRPr="003C1F23">
        <w:rPr>
          <w:rFonts w:ascii="Arial Narrow" w:hAnsi="Arial Narrow"/>
          <w:sz w:val="20"/>
          <w:szCs w:val="20"/>
        </w:rPr>
        <w:t>proyecto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de </w:t>
      </w:r>
      <w:proofErr w:type="spellStart"/>
      <w:r w:rsidRPr="003C1F23">
        <w:rPr>
          <w:rFonts w:ascii="Arial Narrow" w:hAnsi="Arial Narrow"/>
          <w:b/>
          <w:bCs/>
          <w:sz w:val="20"/>
          <w:szCs w:val="20"/>
        </w:rPr>
        <w:t>Intercambio</w:t>
      </w:r>
      <w:proofErr w:type="spellEnd"/>
      <w:r w:rsidRPr="003C1F23">
        <w:rPr>
          <w:rFonts w:ascii="Arial Narrow" w:hAnsi="Arial Narrow"/>
          <w:b/>
          <w:bCs/>
          <w:sz w:val="20"/>
          <w:szCs w:val="20"/>
        </w:rPr>
        <w:t xml:space="preserve"> de las Rutas 3 y 495</w:t>
      </w:r>
      <w:r w:rsidRPr="003C1F23">
        <w:rPr>
          <w:rFonts w:ascii="Arial Narrow" w:hAnsi="Arial Narrow"/>
          <w:sz w:val="20"/>
          <w:szCs w:val="20"/>
        </w:rPr>
        <w:t xml:space="preserve">. Se le </w:t>
      </w:r>
      <w:proofErr w:type="spellStart"/>
      <w:r w:rsidRPr="003C1F23">
        <w:rPr>
          <w:rFonts w:ascii="Arial Narrow" w:hAnsi="Arial Narrow"/>
          <w:sz w:val="20"/>
          <w:szCs w:val="20"/>
        </w:rPr>
        <w:t>invita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a </w:t>
      </w:r>
      <w:proofErr w:type="spellStart"/>
      <w:r w:rsidRPr="003C1F23">
        <w:rPr>
          <w:rFonts w:ascii="Arial Narrow" w:hAnsi="Arial Narrow"/>
          <w:sz w:val="20"/>
          <w:szCs w:val="20"/>
        </w:rPr>
        <w:t>participar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3C1F23">
        <w:rPr>
          <w:rFonts w:ascii="Arial Narrow" w:hAnsi="Arial Narrow"/>
          <w:sz w:val="20"/>
          <w:szCs w:val="20"/>
        </w:rPr>
        <w:t>activamente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r w:rsidR="009B38C5">
        <w:rPr>
          <w:rFonts w:ascii="Arial Narrow" w:hAnsi="Arial Narrow"/>
          <w:sz w:val="20"/>
          <w:szCs w:val="20"/>
        </w:rPr>
        <w:t xml:space="preserve">y </w:t>
      </w:r>
      <w:proofErr w:type="spellStart"/>
      <w:r w:rsidRPr="003C1F23">
        <w:rPr>
          <w:rFonts w:ascii="Arial Narrow" w:hAnsi="Arial Narrow"/>
          <w:sz w:val="20"/>
          <w:szCs w:val="20"/>
        </w:rPr>
        <w:t>envia</w:t>
      </w:r>
      <w:r w:rsidR="009B38C5">
        <w:rPr>
          <w:rFonts w:ascii="Arial Narrow" w:hAnsi="Arial Narrow"/>
          <w:sz w:val="20"/>
          <w:szCs w:val="20"/>
        </w:rPr>
        <w:t>r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sus </w:t>
      </w:r>
      <w:proofErr w:type="spellStart"/>
      <w:r w:rsidRPr="003C1F23">
        <w:rPr>
          <w:rFonts w:ascii="Arial Narrow" w:hAnsi="Arial Narrow"/>
          <w:sz w:val="20"/>
          <w:szCs w:val="20"/>
        </w:rPr>
        <w:t>comentarios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3C1F23">
        <w:rPr>
          <w:rFonts w:ascii="Arial Narrow" w:hAnsi="Arial Narrow"/>
          <w:sz w:val="20"/>
          <w:szCs w:val="20"/>
        </w:rPr>
        <w:t>en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3C1F23">
        <w:rPr>
          <w:rFonts w:ascii="Arial Narrow" w:hAnsi="Arial Narrow"/>
          <w:sz w:val="20"/>
          <w:szCs w:val="20"/>
        </w:rPr>
        <w:t>línea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o </w:t>
      </w:r>
      <w:proofErr w:type="spellStart"/>
      <w:r w:rsidRPr="003C1F23">
        <w:rPr>
          <w:rFonts w:ascii="Arial Narrow" w:hAnsi="Arial Narrow"/>
          <w:sz w:val="20"/>
          <w:szCs w:val="20"/>
        </w:rPr>
        <w:t>por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3C1F23">
        <w:rPr>
          <w:rFonts w:ascii="Arial Narrow" w:hAnsi="Arial Narrow"/>
          <w:sz w:val="20"/>
          <w:szCs w:val="20"/>
        </w:rPr>
        <w:t>correo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postal o </w:t>
      </w:r>
      <w:proofErr w:type="spellStart"/>
      <w:r w:rsidRPr="003C1F23">
        <w:rPr>
          <w:rFonts w:ascii="Arial Narrow" w:hAnsi="Arial Narrow"/>
          <w:sz w:val="20"/>
          <w:szCs w:val="20"/>
        </w:rPr>
        <w:t>correo</w:t>
      </w:r>
      <w:proofErr w:type="spellEnd"/>
      <w:r w:rsidRPr="003C1F23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3C1F23">
        <w:rPr>
          <w:rFonts w:ascii="Arial Narrow" w:hAnsi="Arial Narrow"/>
          <w:sz w:val="20"/>
          <w:szCs w:val="20"/>
        </w:rPr>
        <w:t>electrónico</w:t>
      </w:r>
      <w:proofErr w:type="spellEnd"/>
      <w:r w:rsidRPr="003C1F23">
        <w:rPr>
          <w:rFonts w:ascii="Arial Narrow" w:hAnsi="Arial Narrow"/>
          <w:sz w:val="20"/>
          <w:szCs w:val="20"/>
        </w:rPr>
        <w:t>.</w:t>
      </w:r>
    </w:p>
    <w:p w14:paraId="6C0EE4A3" w14:textId="77777777" w:rsidR="00A36262" w:rsidRPr="00E77C2B" w:rsidRDefault="00A36262" w:rsidP="004D69AC">
      <w:pPr>
        <w:autoSpaceDE w:val="0"/>
        <w:autoSpaceDN w:val="0"/>
        <w:adjustRightInd w:val="0"/>
        <w:spacing w:after="0" w:line="220" w:lineRule="exact"/>
        <w:ind w:left="-144" w:right="-144"/>
        <w:rPr>
          <w:rFonts w:ascii="Arial Narrow" w:hAnsi="Arial Narrow"/>
          <w:b/>
          <w:bCs/>
          <w:sz w:val="16"/>
          <w:szCs w:val="16"/>
        </w:rPr>
      </w:pPr>
    </w:p>
    <w:p w14:paraId="226087FA" w14:textId="1E1E2CCB" w:rsidR="00754509" w:rsidRDefault="00754509" w:rsidP="000C7214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/>
          <w:sz w:val="20"/>
          <w:szCs w:val="20"/>
        </w:rPr>
      </w:pPr>
      <w:r w:rsidRPr="00754509">
        <w:rPr>
          <w:rFonts w:ascii="Arial Narrow" w:hAnsi="Arial Narrow" w:cs="Arial"/>
          <w:b/>
          <w:bCs/>
          <w:sz w:val="20"/>
          <w:szCs w:val="20"/>
          <w:u w:val="single"/>
        </w:rPr>
        <w:t>LA REUNIÓN</w:t>
      </w:r>
      <w:r w:rsidR="000C7214" w:rsidRPr="000C7214">
        <w:rPr>
          <w:rFonts w:ascii="Arial Narrow" w:hAnsi="Arial Narrow" w:cs="Arial"/>
          <w:b/>
          <w:bCs/>
          <w:sz w:val="20"/>
          <w:szCs w:val="20"/>
        </w:rPr>
        <w:t xml:space="preserve">: </w:t>
      </w:r>
      <w:r w:rsidRPr="00754509">
        <w:rPr>
          <w:rFonts w:ascii="Arial Narrow" w:hAnsi="Arial Narrow"/>
          <w:sz w:val="20"/>
          <w:szCs w:val="20"/>
        </w:rPr>
        <w:t xml:space="preserve">Para </w:t>
      </w:r>
      <w:proofErr w:type="spellStart"/>
      <w:r w:rsidRPr="00754509">
        <w:rPr>
          <w:rFonts w:ascii="Arial Narrow" w:hAnsi="Arial Narrow"/>
          <w:sz w:val="20"/>
          <w:szCs w:val="20"/>
        </w:rPr>
        <w:t>llegar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al </w:t>
      </w:r>
      <w:r w:rsidR="00E83444" w:rsidRPr="00754509">
        <w:rPr>
          <w:rFonts w:ascii="Arial Narrow" w:hAnsi="Arial Narrow"/>
          <w:sz w:val="20"/>
          <w:szCs w:val="20"/>
        </w:rPr>
        <w:t xml:space="preserve">mayor </w:t>
      </w:r>
      <w:proofErr w:type="spellStart"/>
      <w:r w:rsidR="00E83444" w:rsidRPr="00754509">
        <w:rPr>
          <w:rFonts w:ascii="Arial Narrow" w:hAnsi="Arial Narrow"/>
          <w:sz w:val="20"/>
          <w:szCs w:val="20"/>
        </w:rPr>
        <w:t>número</w:t>
      </w:r>
      <w:proofErr w:type="spellEnd"/>
      <w:r w:rsidR="00E83444" w:rsidRPr="00754509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E83444" w:rsidRPr="00754509">
        <w:rPr>
          <w:rFonts w:ascii="Arial Narrow" w:hAnsi="Arial Narrow"/>
          <w:sz w:val="20"/>
          <w:szCs w:val="20"/>
        </w:rPr>
        <w:t>posible</w:t>
      </w:r>
      <w:proofErr w:type="spellEnd"/>
      <w:r w:rsidR="00E83444" w:rsidRPr="00754509">
        <w:rPr>
          <w:rFonts w:ascii="Arial Narrow" w:hAnsi="Arial Narrow"/>
          <w:sz w:val="20"/>
          <w:szCs w:val="20"/>
        </w:rPr>
        <w:t xml:space="preserve"> </w:t>
      </w:r>
      <w:r w:rsidRPr="00754509">
        <w:rPr>
          <w:rFonts w:ascii="Arial Narrow" w:hAnsi="Arial Narrow"/>
          <w:sz w:val="20"/>
          <w:szCs w:val="20"/>
        </w:rPr>
        <w:t xml:space="preserve">de personas, </w:t>
      </w:r>
      <w:proofErr w:type="spellStart"/>
      <w:r w:rsidRPr="00754509">
        <w:rPr>
          <w:rFonts w:ascii="Arial Narrow" w:hAnsi="Arial Narrow"/>
          <w:sz w:val="20"/>
          <w:szCs w:val="20"/>
        </w:rPr>
        <w:t>este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Centro de </w:t>
      </w:r>
      <w:proofErr w:type="spellStart"/>
      <w:r w:rsidRPr="00754509">
        <w:rPr>
          <w:rFonts w:ascii="Arial Narrow" w:hAnsi="Arial Narrow"/>
          <w:sz w:val="20"/>
          <w:szCs w:val="20"/>
        </w:rPr>
        <w:t>Información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Pública se </w:t>
      </w:r>
      <w:proofErr w:type="spellStart"/>
      <w:r w:rsidRPr="00754509">
        <w:rPr>
          <w:rFonts w:ascii="Arial Narrow" w:hAnsi="Arial Narrow"/>
          <w:sz w:val="20"/>
          <w:szCs w:val="20"/>
        </w:rPr>
        <w:t>llevará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a </w:t>
      </w:r>
      <w:proofErr w:type="spellStart"/>
      <w:r w:rsidRPr="00754509">
        <w:rPr>
          <w:rFonts w:ascii="Arial Narrow" w:hAnsi="Arial Narrow"/>
          <w:sz w:val="20"/>
          <w:szCs w:val="20"/>
        </w:rPr>
        <w:t>cabo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de </w:t>
      </w:r>
      <w:proofErr w:type="spellStart"/>
      <w:r w:rsidRPr="00754509">
        <w:rPr>
          <w:rFonts w:ascii="Arial Narrow" w:hAnsi="Arial Narrow"/>
          <w:sz w:val="20"/>
          <w:szCs w:val="20"/>
        </w:rPr>
        <w:t>manera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virtual. Le </w:t>
      </w:r>
      <w:proofErr w:type="spellStart"/>
      <w:r w:rsidRPr="00754509">
        <w:rPr>
          <w:rFonts w:ascii="Arial Narrow" w:hAnsi="Arial Narrow"/>
          <w:sz w:val="20"/>
          <w:szCs w:val="20"/>
        </w:rPr>
        <w:t>invitamos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a </w:t>
      </w:r>
      <w:proofErr w:type="spellStart"/>
      <w:r w:rsidRPr="00754509">
        <w:rPr>
          <w:rFonts w:ascii="Arial Narrow" w:hAnsi="Arial Narrow"/>
          <w:sz w:val="20"/>
          <w:szCs w:val="20"/>
        </w:rPr>
        <w:t>visitar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el sitio web del </w:t>
      </w:r>
      <w:proofErr w:type="spellStart"/>
      <w:r w:rsidRPr="00754509">
        <w:rPr>
          <w:rFonts w:ascii="Arial Narrow" w:hAnsi="Arial Narrow"/>
          <w:sz w:val="20"/>
          <w:szCs w:val="20"/>
        </w:rPr>
        <w:t>proyecto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54509">
        <w:rPr>
          <w:rFonts w:ascii="Arial Narrow" w:hAnsi="Arial Narrow"/>
          <w:sz w:val="20"/>
          <w:szCs w:val="20"/>
        </w:rPr>
        <w:t>en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54509">
        <w:rPr>
          <w:rFonts w:ascii="Arial Narrow" w:hAnsi="Arial Narrow"/>
          <w:sz w:val="20"/>
          <w:szCs w:val="20"/>
        </w:rPr>
        <w:t>cualquier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54509">
        <w:rPr>
          <w:rFonts w:ascii="Arial Narrow" w:hAnsi="Arial Narrow"/>
          <w:sz w:val="20"/>
          <w:szCs w:val="20"/>
        </w:rPr>
        <w:t>momento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entre el </w:t>
      </w:r>
      <w:r w:rsidRPr="001556D8">
        <w:rPr>
          <w:rFonts w:ascii="Arial Narrow" w:hAnsi="Arial Narrow"/>
          <w:b/>
          <w:bCs/>
          <w:sz w:val="20"/>
          <w:szCs w:val="20"/>
        </w:rPr>
        <w:t xml:space="preserve">21 de </w:t>
      </w:r>
      <w:proofErr w:type="spellStart"/>
      <w:r w:rsidRPr="001556D8">
        <w:rPr>
          <w:rFonts w:ascii="Arial Narrow" w:hAnsi="Arial Narrow"/>
          <w:b/>
          <w:bCs/>
          <w:sz w:val="20"/>
          <w:szCs w:val="20"/>
        </w:rPr>
        <w:t>septiembre</w:t>
      </w:r>
      <w:proofErr w:type="spellEnd"/>
      <w:r w:rsidRPr="001556D8">
        <w:rPr>
          <w:rFonts w:ascii="Arial Narrow" w:hAnsi="Arial Narrow"/>
          <w:b/>
          <w:bCs/>
          <w:sz w:val="20"/>
          <w:szCs w:val="20"/>
        </w:rPr>
        <w:t xml:space="preserve"> y el 5 de </w:t>
      </w:r>
      <w:proofErr w:type="spellStart"/>
      <w:r w:rsidRPr="001556D8">
        <w:rPr>
          <w:rFonts w:ascii="Arial Narrow" w:hAnsi="Arial Narrow"/>
          <w:b/>
          <w:bCs/>
          <w:sz w:val="20"/>
          <w:szCs w:val="20"/>
        </w:rPr>
        <w:t>octubre</w:t>
      </w:r>
      <w:proofErr w:type="spellEnd"/>
      <w:r w:rsidRPr="001556D8">
        <w:rPr>
          <w:rFonts w:ascii="Arial Narrow" w:hAnsi="Arial Narrow"/>
          <w:b/>
          <w:bCs/>
          <w:sz w:val="20"/>
          <w:szCs w:val="20"/>
        </w:rPr>
        <w:t xml:space="preserve"> de 2026</w:t>
      </w:r>
      <w:r w:rsidRPr="00754509">
        <w:rPr>
          <w:rFonts w:ascii="Arial Narrow" w:hAnsi="Arial Narrow"/>
          <w:sz w:val="20"/>
          <w:szCs w:val="20"/>
        </w:rPr>
        <w:t xml:space="preserve"> para </w:t>
      </w:r>
      <w:proofErr w:type="spellStart"/>
      <w:r w:rsidRPr="00754509">
        <w:rPr>
          <w:rFonts w:ascii="Arial Narrow" w:hAnsi="Arial Narrow"/>
          <w:sz w:val="20"/>
          <w:szCs w:val="20"/>
        </w:rPr>
        <w:t>obtener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54509">
        <w:rPr>
          <w:rFonts w:ascii="Arial Narrow" w:hAnsi="Arial Narrow"/>
          <w:sz w:val="20"/>
          <w:szCs w:val="20"/>
        </w:rPr>
        <w:t>más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54509">
        <w:rPr>
          <w:rFonts w:ascii="Arial Narrow" w:hAnsi="Arial Narrow"/>
          <w:sz w:val="20"/>
          <w:szCs w:val="20"/>
        </w:rPr>
        <w:t>información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54509">
        <w:rPr>
          <w:rFonts w:ascii="Arial Narrow" w:hAnsi="Arial Narrow"/>
          <w:sz w:val="20"/>
          <w:szCs w:val="20"/>
        </w:rPr>
        <w:t>sobre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el </w:t>
      </w:r>
      <w:proofErr w:type="spellStart"/>
      <w:r w:rsidRPr="00754509">
        <w:rPr>
          <w:rFonts w:ascii="Arial Narrow" w:hAnsi="Arial Narrow"/>
          <w:sz w:val="20"/>
          <w:szCs w:val="20"/>
        </w:rPr>
        <w:t>proyecto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y </w:t>
      </w:r>
      <w:proofErr w:type="spellStart"/>
      <w:r w:rsidRPr="00754509">
        <w:rPr>
          <w:rFonts w:ascii="Arial Narrow" w:hAnsi="Arial Narrow"/>
          <w:sz w:val="20"/>
          <w:szCs w:val="20"/>
        </w:rPr>
        <w:t>dejar</w:t>
      </w:r>
      <w:proofErr w:type="spellEnd"/>
      <w:r w:rsidRPr="00754509">
        <w:rPr>
          <w:rFonts w:ascii="Arial Narrow" w:hAnsi="Arial Narrow"/>
          <w:sz w:val="20"/>
          <w:szCs w:val="20"/>
        </w:rPr>
        <w:t xml:space="preserve"> sus </w:t>
      </w:r>
      <w:proofErr w:type="spellStart"/>
      <w:r w:rsidRPr="00754509">
        <w:rPr>
          <w:rFonts w:ascii="Arial Narrow" w:hAnsi="Arial Narrow"/>
          <w:sz w:val="20"/>
          <w:szCs w:val="20"/>
        </w:rPr>
        <w:t>comentarios</w:t>
      </w:r>
      <w:proofErr w:type="spellEnd"/>
      <w:r w:rsidRPr="00754509">
        <w:rPr>
          <w:rFonts w:ascii="Arial Narrow" w:hAnsi="Arial Narrow"/>
          <w:sz w:val="20"/>
          <w:szCs w:val="20"/>
        </w:rPr>
        <w:t>:</w:t>
      </w:r>
    </w:p>
    <w:p w14:paraId="6B7271E5" w14:textId="77777777" w:rsidR="00B25B2E" w:rsidRPr="00754509" w:rsidRDefault="00B25B2E" w:rsidP="00B25B2E">
      <w:pPr>
        <w:spacing w:after="0" w:line="220" w:lineRule="exact"/>
        <w:ind w:left="-144" w:right="144"/>
        <w:jc w:val="both"/>
        <w:rPr>
          <w:rFonts w:ascii="Arial Narrow" w:hAnsi="Arial Narrow"/>
          <w:sz w:val="20"/>
          <w:szCs w:val="20"/>
        </w:rPr>
      </w:pPr>
    </w:p>
    <w:p w14:paraId="1D2A828C" w14:textId="7739D773" w:rsidR="004703CD" w:rsidRDefault="004703CD" w:rsidP="00AD096A">
      <w:pPr>
        <w:autoSpaceDE w:val="0"/>
        <w:autoSpaceDN w:val="0"/>
        <w:adjustRightInd w:val="0"/>
        <w:spacing w:after="0" w:line="160" w:lineRule="exact"/>
        <w:ind w:left="-144" w:right="-144"/>
        <w:jc w:val="center"/>
        <w:rPr>
          <w:rFonts w:ascii="Arial Narrow" w:hAnsi="Arial Narrow"/>
          <w:sz w:val="20"/>
          <w:szCs w:val="20"/>
        </w:rPr>
      </w:pPr>
      <w:r w:rsidRPr="00DF546F">
        <w:rPr>
          <w:color w:val="0070C0"/>
          <w:sz w:val="20"/>
          <w:szCs w:val="20"/>
        </w:rPr>
        <w:t>NJRout</w:t>
      </w:r>
      <w:r w:rsidR="001B3202">
        <w:rPr>
          <w:color w:val="0070C0"/>
          <w:sz w:val="20"/>
          <w:szCs w:val="20"/>
        </w:rPr>
        <w:t>e</w:t>
      </w:r>
      <w:r w:rsidRPr="00DF546F">
        <w:rPr>
          <w:color w:val="0070C0"/>
          <w:sz w:val="20"/>
          <w:szCs w:val="20"/>
        </w:rPr>
        <w:t>3-495Interchange.com</w:t>
      </w:r>
    </w:p>
    <w:p w14:paraId="03C0E3B7" w14:textId="77777777" w:rsidR="004703CD" w:rsidRDefault="004703CD" w:rsidP="00AD096A">
      <w:pPr>
        <w:autoSpaceDE w:val="0"/>
        <w:autoSpaceDN w:val="0"/>
        <w:adjustRightInd w:val="0"/>
        <w:spacing w:after="0" w:line="160" w:lineRule="exact"/>
        <w:ind w:left="-144" w:right="-144"/>
        <w:jc w:val="both"/>
        <w:rPr>
          <w:rFonts w:ascii="Arial Narrow" w:hAnsi="Arial Narrow"/>
          <w:sz w:val="20"/>
          <w:szCs w:val="20"/>
        </w:rPr>
      </w:pPr>
    </w:p>
    <w:p w14:paraId="64E15F00" w14:textId="00769E87" w:rsidR="00A921F6" w:rsidRPr="00A921F6" w:rsidRDefault="00A921F6" w:rsidP="00A921F6">
      <w:pPr>
        <w:autoSpaceDE w:val="0"/>
        <w:autoSpaceDN w:val="0"/>
        <w:adjustRightInd w:val="0"/>
        <w:spacing w:after="0" w:line="220" w:lineRule="exact"/>
        <w:ind w:left="-144" w:right="-144"/>
        <w:jc w:val="both"/>
        <w:rPr>
          <w:rFonts w:ascii="Arial Narrow" w:hAnsi="Arial Narrow"/>
          <w:sz w:val="20"/>
          <w:szCs w:val="20"/>
        </w:rPr>
      </w:pPr>
      <w:r w:rsidRPr="00A921F6">
        <w:rPr>
          <w:rFonts w:ascii="Arial Narrow" w:hAnsi="Arial Narrow"/>
          <w:sz w:val="20"/>
          <w:szCs w:val="20"/>
        </w:rPr>
        <w:t xml:space="preserve">El </w:t>
      </w:r>
      <w:proofErr w:type="spellStart"/>
      <w:r w:rsidRPr="00A921F6">
        <w:rPr>
          <w:rFonts w:ascii="Arial Narrow" w:hAnsi="Arial Narrow"/>
          <w:sz w:val="20"/>
          <w:szCs w:val="20"/>
        </w:rPr>
        <w:t>período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para </w:t>
      </w:r>
      <w:proofErr w:type="spellStart"/>
      <w:r w:rsidRPr="00A921F6">
        <w:rPr>
          <w:rFonts w:ascii="Arial Narrow" w:hAnsi="Arial Narrow"/>
          <w:sz w:val="20"/>
          <w:szCs w:val="20"/>
        </w:rPr>
        <w:t>presentar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comentarios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permanecerá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abierto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hasta el </w:t>
      </w:r>
      <w:r w:rsidRPr="00A921F6">
        <w:rPr>
          <w:rFonts w:ascii="Arial Narrow" w:hAnsi="Arial Narrow"/>
          <w:b/>
          <w:bCs/>
          <w:sz w:val="20"/>
          <w:szCs w:val="20"/>
        </w:rPr>
        <w:t xml:space="preserve">3 de </w:t>
      </w:r>
      <w:proofErr w:type="spellStart"/>
      <w:r w:rsidRPr="00A921F6">
        <w:rPr>
          <w:rFonts w:ascii="Arial Narrow" w:hAnsi="Arial Narrow"/>
          <w:b/>
          <w:bCs/>
          <w:sz w:val="20"/>
          <w:szCs w:val="20"/>
        </w:rPr>
        <w:t>noviembre</w:t>
      </w:r>
      <w:proofErr w:type="spellEnd"/>
      <w:r w:rsidRPr="00A921F6">
        <w:rPr>
          <w:rFonts w:ascii="Arial Narrow" w:hAnsi="Arial Narrow"/>
          <w:b/>
          <w:bCs/>
          <w:sz w:val="20"/>
          <w:szCs w:val="20"/>
        </w:rPr>
        <w:t xml:space="preserve"> de 2026</w:t>
      </w:r>
      <w:r w:rsidRPr="00A921F6">
        <w:rPr>
          <w:rFonts w:ascii="Arial Narrow" w:hAnsi="Arial Narrow"/>
          <w:sz w:val="20"/>
          <w:szCs w:val="20"/>
        </w:rPr>
        <w:t xml:space="preserve">. </w:t>
      </w:r>
      <w:proofErr w:type="spellStart"/>
      <w:r w:rsidRPr="00A921F6">
        <w:rPr>
          <w:rFonts w:ascii="Arial Narrow" w:hAnsi="Arial Narrow"/>
          <w:sz w:val="20"/>
          <w:szCs w:val="20"/>
        </w:rPr>
        <w:t>Tendrá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la </w:t>
      </w:r>
      <w:proofErr w:type="spellStart"/>
      <w:r w:rsidRPr="00A921F6">
        <w:rPr>
          <w:rFonts w:ascii="Arial Narrow" w:hAnsi="Arial Narrow"/>
          <w:sz w:val="20"/>
          <w:szCs w:val="20"/>
        </w:rPr>
        <w:t>oportunidad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de </w:t>
      </w:r>
      <w:proofErr w:type="spellStart"/>
      <w:r w:rsidRPr="00A921F6">
        <w:rPr>
          <w:rFonts w:ascii="Arial Narrow" w:hAnsi="Arial Narrow"/>
          <w:sz w:val="20"/>
          <w:szCs w:val="20"/>
        </w:rPr>
        <w:t>revisar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una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presentación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, </w:t>
      </w:r>
      <w:proofErr w:type="spellStart"/>
      <w:r w:rsidRPr="00A921F6">
        <w:rPr>
          <w:rFonts w:ascii="Arial Narrow" w:hAnsi="Arial Narrow"/>
          <w:sz w:val="20"/>
          <w:szCs w:val="20"/>
        </w:rPr>
        <w:t>ver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l</w:t>
      </w:r>
      <w:r w:rsidR="009B38C5">
        <w:rPr>
          <w:rFonts w:ascii="Arial Narrow" w:hAnsi="Arial Narrow"/>
          <w:sz w:val="20"/>
          <w:szCs w:val="20"/>
        </w:rPr>
        <w:t>a</w:t>
      </w:r>
      <w:r w:rsidRPr="00A921F6">
        <w:rPr>
          <w:rFonts w:ascii="Arial Narrow" w:hAnsi="Arial Narrow"/>
          <w:sz w:val="20"/>
          <w:szCs w:val="20"/>
        </w:rPr>
        <w:t xml:space="preserve">s </w:t>
      </w:r>
      <w:proofErr w:type="spellStart"/>
      <w:r w:rsidRPr="00A921F6">
        <w:rPr>
          <w:rFonts w:ascii="Arial Narrow" w:hAnsi="Arial Narrow"/>
          <w:sz w:val="20"/>
          <w:szCs w:val="20"/>
        </w:rPr>
        <w:t>gráfic</w:t>
      </w:r>
      <w:r w:rsidR="009B38C5">
        <w:rPr>
          <w:rFonts w:ascii="Arial Narrow" w:hAnsi="Arial Narrow"/>
          <w:sz w:val="20"/>
          <w:szCs w:val="20"/>
        </w:rPr>
        <w:t>a</w:t>
      </w:r>
      <w:r w:rsidRPr="00A921F6">
        <w:rPr>
          <w:rFonts w:ascii="Arial Narrow" w:hAnsi="Arial Narrow"/>
          <w:sz w:val="20"/>
          <w:szCs w:val="20"/>
        </w:rPr>
        <w:t>s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del </w:t>
      </w:r>
      <w:proofErr w:type="spellStart"/>
      <w:r w:rsidRPr="00A921F6">
        <w:rPr>
          <w:rFonts w:ascii="Arial Narrow" w:hAnsi="Arial Narrow"/>
          <w:sz w:val="20"/>
          <w:szCs w:val="20"/>
        </w:rPr>
        <w:t>proyecto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, </w:t>
      </w:r>
      <w:proofErr w:type="spellStart"/>
      <w:r w:rsidRPr="00A921F6">
        <w:rPr>
          <w:rFonts w:ascii="Arial Narrow" w:hAnsi="Arial Narrow"/>
          <w:sz w:val="20"/>
          <w:szCs w:val="20"/>
        </w:rPr>
        <w:t>enviar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preguntas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y </w:t>
      </w:r>
      <w:proofErr w:type="spellStart"/>
      <w:r w:rsidRPr="00A921F6">
        <w:rPr>
          <w:rFonts w:ascii="Arial Narrow" w:hAnsi="Arial Narrow"/>
          <w:sz w:val="20"/>
          <w:szCs w:val="20"/>
        </w:rPr>
        <w:t>proporcionar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comentarios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. Se </w:t>
      </w:r>
      <w:proofErr w:type="spellStart"/>
      <w:r w:rsidRPr="00A921F6">
        <w:rPr>
          <w:rFonts w:ascii="Arial Narrow" w:hAnsi="Arial Narrow"/>
          <w:sz w:val="20"/>
          <w:szCs w:val="20"/>
        </w:rPr>
        <w:t>recomienda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a </w:t>
      </w:r>
      <w:proofErr w:type="spellStart"/>
      <w:r w:rsidRPr="00A921F6">
        <w:rPr>
          <w:rFonts w:ascii="Arial Narrow" w:hAnsi="Arial Narrow"/>
          <w:sz w:val="20"/>
          <w:szCs w:val="20"/>
        </w:rPr>
        <w:t>los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propietarios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con </w:t>
      </w:r>
      <w:proofErr w:type="spellStart"/>
      <w:r w:rsidRPr="00A921F6">
        <w:rPr>
          <w:rFonts w:ascii="Arial Narrow" w:hAnsi="Arial Narrow"/>
          <w:sz w:val="20"/>
          <w:szCs w:val="20"/>
        </w:rPr>
        <w:t>unidades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de </w:t>
      </w:r>
      <w:proofErr w:type="spellStart"/>
      <w:r w:rsidRPr="00A921F6">
        <w:rPr>
          <w:rFonts w:ascii="Arial Narrow" w:hAnsi="Arial Narrow"/>
          <w:sz w:val="20"/>
          <w:szCs w:val="20"/>
        </w:rPr>
        <w:t>alquiler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que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informen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a sus inquilinos, </w:t>
      </w:r>
      <w:proofErr w:type="spellStart"/>
      <w:r w:rsidRPr="00A921F6">
        <w:rPr>
          <w:rFonts w:ascii="Arial Narrow" w:hAnsi="Arial Narrow"/>
          <w:sz w:val="20"/>
          <w:szCs w:val="20"/>
        </w:rPr>
        <w:t>ya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que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también </w:t>
      </w:r>
      <w:proofErr w:type="spellStart"/>
      <w:r w:rsidRPr="00A921F6">
        <w:rPr>
          <w:rFonts w:ascii="Arial Narrow" w:hAnsi="Arial Narrow"/>
          <w:sz w:val="20"/>
          <w:szCs w:val="20"/>
        </w:rPr>
        <w:t>están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A921F6">
        <w:rPr>
          <w:rFonts w:ascii="Arial Narrow" w:hAnsi="Arial Narrow"/>
          <w:sz w:val="20"/>
          <w:szCs w:val="20"/>
        </w:rPr>
        <w:t>invitados</w:t>
      </w:r>
      <w:proofErr w:type="spellEnd"/>
      <w:r w:rsidRPr="00A921F6">
        <w:rPr>
          <w:rFonts w:ascii="Arial Narrow" w:hAnsi="Arial Narrow"/>
          <w:sz w:val="20"/>
          <w:szCs w:val="20"/>
        </w:rPr>
        <w:t xml:space="preserve"> y se les </w:t>
      </w:r>
      <w:proofErr w:type="spellStart"/>
      <w:r w:rsidR="009B38C5">
        <w:rPr>
          <w:rFonts w:ascii="Arial Narrow" w:hAnsi="Arial Narrow"/>
          <w:sz w:val="20"/>
          <w:szCs w:val="20"/>
        </w:rPr>
        <w:t>invita</w:t>
      </w:r>
      <w:proofErr w:type="spellEnd"/>
      <w:r w:rsidR="009B38C5" w:rsidRPr="00A921F6">
        <w:rPr>
          <w:rFonts w:ascii="Arial Narrow" w:hAnsi="Arial Narrow"/>
          <w:sz w:val="20"/>
          <w:szCs w:val="20"/>
        </w:rPr>
        <w:t xml:space="preserve"> </w:t>
      </w:r>
      <w:r w:rsidRPr="00A921F6">
        <w:rPr>
          <w:rFonts w:ascii="Arial Narrow" w:hAnsi="Arial Narrow"/>
          <w:sz w:val="20"/>
          <w:szCs w:val="20"/>
        </w:rPr>
        <w:t xml:space="preserve">a </w:t>
      </w:r>
      <w:proofErr w:type="spellStart"/>
      <w:r w:rsidRPr="00A921F6">
        <w:rPr>
          <w:rFonts w:ascii="Arial Narrow" w:hAnsi="Arial Narrow"/>
          <w:sz w:val="20"/>
          <w:szCs w:val="20"/>
        </w:rPr>
        <w:t>participar</w:t>
      </w:r>
      <w:proofErr w:type="spellEnd"/>
      <w:r w:rsidRPr="00A921F6">
        <w:rPr>
          <w:rFonts w:ascii="Arial Narrow" w:hAnsi="Arial Narrow"/>
          <w:sz w:val="20"/>
          <w:szCs w:val="20"/>
        </w:rPr>
        <w:t>.</w:t>
      </w:r>
    </w:p>
    <w:p w14:paraId="3C8DDE80" w14:textId="7F4ADB73" w:rsidR="00D734A0" w:rsidRPr="00DF546F" w:rsidRDefault="00D734A0" w:rsidP="004D69AC">
      <w:pPr>
        <w:autoSpaceDE w:val="0"/>
        <w:autoSpaceDN w:val="0"/>
        <w:adjustRightInd w:val="0"/>
        <w:spacing w:after="0" w:line="220" w:lineRule="exact"/>
        <w:ind w:left="-144" w:right="-144"/>
        <w:rPr>
          <w:rFonts w:ascii="Arial Narrow" w:hAnsi="Arial Narrow"/>
          <w:sz w:val="20"/>
          <w:szCs w:val="20"/>
          <w:u w:val="single"/>
        </w:rPr>
      </w:pPr>
    </w:p>
    <w:p w14:paraId="2C956992" w14:textId="61AC642D" w:rsidR="00960BC4" w:rsidRDefault="002B5994" w:rsidP="000C7214">
      <w:pPr>
        <w:autoSpaceDE w:val="0"/>
        <w:autoSpaceDN w:val="0"/>
        <w:adjustRightInd w:val="0"/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  <w:r w:rsidRPr="002B5994">
        <w:rPr>
          <w:rFonts w:ascii="Arial Narrow" w:hAnsi="Arial Narrow" w:cs="Arial"/>
          <w:b/>
          <w:bCs/>
          <w:sz w:val="20"/>
          <w:szCs w:val="20"/>
          <w:u w:val="single"/>
        </w:rPr>
        <w:t>ANTECEDENTES DEL PROYECTO</w:t>
      </w:r>
      <w:r w:rsidR="000C7214">
        <w:rPr>
          <w:rFonts w:ascii="Arial Narrow" w:hAnsi="Arial Narrow" w:cs="Arial"/>
          <w:b/>
          <w:bCs/>
          <w:sz w:val="20"/>
          <w:szCs w:val="20"/>
          <w:u w:val="single"/>
        </w:rPr>
        <w:t>:</w:t>
      </w:r>
      <w:r w:rsidR="000C7214" w:rsidRPr="000C7214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Actualmente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, el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intercambio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las Rutas 3 y 495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funciona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como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un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intercambio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urbano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alto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volumen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con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diversas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limitaciones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geométricas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estructurales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y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operativas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. Ambas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carreteras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son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arterias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principales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divididas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cuatro a seis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carriles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, con barreras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medianas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concreto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que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proporcionan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conexiones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regionales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esenciales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con la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Autopista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Peaje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Nueva Jersey (NJ Turnpike), el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Túnel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Lincoln y las Rutas 1 y 9.</w:t>
      </w:r>
      <w:r w:rsidR="00960BC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Existen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múltiples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elementos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diseño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que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no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cumplen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con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los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estándares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actuales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, entre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ellos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distancias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visibilidad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detención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limitadas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, radios de curva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reducidos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, longitudes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insuficientes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los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carriles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aceleración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y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desaceleración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, y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anchos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restringidos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los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acotamientos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. Las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estructuras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dentro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del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intercambio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se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encuentran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malas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condiciones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; </w:t>
      </w:r>
      <w:proofErr w:type="spellStart"/>
      <w:proofErr w:type="gramStart"/>
      <w:r w:rsidR="00BF3828" w:rsidRPr="00BF3828">
        <w:rPr>
          <w:rFonts w:ascii="Arial Narrow" w:hAnsi="Arial Narrow" w:cs="Arial"/>
          <w:sz w:val="20"/>
          <w:szCs w:val="20"/>
        </w:rPr>
        <w:t>en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particular, ambos</w:t>
      </w:r>
      <w:proofErr w:type="gram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puentes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de la Ruta 495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sobre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la Ruta 3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están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mal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estado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y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requieren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ser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reemplazados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>.</w:t>
      </w:r>
      <w:r w:rsidR="00960BC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Desde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el punto de vista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operativo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, el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intercambio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B38C5">
        <w:rPr>
          <w:rFonts w:ascii="Arial Narrow" w:hAnsi="Arial Narrow" w:cs="Arial"/>
          <w:sz w:val="20"/>
          <w:szCs w:val="20"/>
        </w:rPr>
        <w:t>mantiene</w:t>
      </w:r>
      <w:proofErr w:type="spellEnd"/>
      <w:r w:rsidR="009B38C5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fuerte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congestión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="00BF3828" w:rsidRPr="00BF3828">
        <w:rPr>
          <w:rFonts w:ascii="Arial Narrow" w:hAnsi="Arial Narrow" w:cs="Arial"/>
          <w:sz w:val="20"/>
          <w:szCs w:val="20"/>
        </w:rPr>
        <w:t>especialmente</w:t>
      </w:r>
      <w:proofErr w:type="spellEnd"/>
      <w:r w:rsidR="00BF3828" w:rsidRPr="00BF3828">
        <w:rPr>
          <w:rFonts w:ascii="Arial Narrow" w:hAnsi="Arial Narrow" w:cs="Arial"/>
          <w:sz w:val="20"/>
          <w:szCs w:val="20"/>
        </w:rPr>
        <w:t xml:space="preserve"> a lo largo de la Ruta 495.</w:t>
      </w:r>
    </w:p>
    <w:p w14:paraId="41D2B3BA" w14:textId="77777777" w:rsidR="00960BC4" w:rsidRDefault="00960BC4" w:rsidP="00BF3828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</w:p>
    <w:p w14:paraId="024F3C19" w14:textId="30353A8A" w:rsidR="009F68D4" w:rsidRPr="009F68D4" w:rsidRDefault="000C7214" w:rsidP="009F68D4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  <w:r w:rsidRPr="000C7214">
        <w:rPr>
          <w:rFonts w:ascii="Arial Narrow" w:hAnsi="Arial Narrow" w:cs="Arial"/>
          <w:b/>
          <w:bCs/>
          <w:sz w:val="20"/>
          <w:szCs w:val="20"/>
          <w:u w:val="single"/>
        </w:rPr>
        <w:t>EL PROYECTO PROPUESTO</w:t>
      </w:r>
      <w:r w:rsidRPr="000C7214">
        <w:rPr>
          <w:rFonts w:ascii="Arial Narrow" w:hAnsi="Arial Narrow" w:cs="Arial"/>
          <w:b/>
          <w:bCs/>
          <w:sz w:val="20"/>
          <w:szCs w:val="20"/>
        </w:rPr>
        <w:t xml:space="preserve">: </w:t>
      </w:r>
      <w:r w:rsidR="009F68D4" w:rsidRPr="009F68D4">
        <w:rPr>
          <w:rFonts w:ascii="Arial Narrow" w:hAnsi="Arial Narrow" w:cs="Arial"/>
          <w:sz w:val="20"/>
          <w:szCs w:val="20"/>
        </w:rPr>
        <w:t xml:space="preserve">Se propone la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reconstrucción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del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intercambio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 las Rutas 3 y 495 para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corregir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deficiencias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seguridad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operación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y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diseño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geométrico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="00E83444" w:rsidRPr="009F68D4">
        <w:rPr>
          <w:rFonts w:ascii="Arial Narrow" w:hAnsi="Arial Narrow" w:cs="Arial"/>
          <w:sz w:val="20"/>
          <w:szCs w:val="20"/>
        </w:rPr>
        <w:t>manteniendo</w:t>
      </w:r>
      <w:proofErr w:type="spellEnd"/>
      <w:r w:rsidR="00E83444" w:rsidRPr="009F68D4">
        <w:rPr>
          <w:rFonts w:ascii="Arial Narrow" w:hAnsi="Arial Narrow" w:cs="Arial"/>
          <w:sz w:val="20"/>
          <w:szCs w:val="20"/>
        </w:rPr>
        <w:t xml:space="preserve"> </w:t>
      </w:r>
      <w:r w:rsidR="009F68D4" w:rsidRPr="009F68D4">
        <w:rPr>
          <w:rFonts w:ascii="Arial Narrow" w:hAnsi="Arial Narrow" w:cs="Arial"/>
          <w:sz w:val="20"/>
          <w:szCs w:val="20"/>
        </w:rPr>
        <w:t xml:space="preserve">al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mismo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tiempo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todos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los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movimientos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tránsito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existentes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. La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carretera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principal y las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rampas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dentro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los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límites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del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proyecto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serán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reconstruidas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para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proporcionar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anchos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estándar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carriles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y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acotamientos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, y se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reemplazarán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las barreras de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seguridad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existentes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. La Ruta 3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dirección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será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realineada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y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reconstruida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con un nuevo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puente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sobre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la Rampa J (Ruta 3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hacia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Ruta 495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),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mientras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que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los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cuatro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puentes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existentes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del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intercambio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serán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reemplazados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. La Ruta 495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dirección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será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reconfigurada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calzadas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separadas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para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tráfico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expreso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y local,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mejorando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el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acceso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destinos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locales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como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North Bergen y Union City, al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tiempo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que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se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mantiene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un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viaje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eficiente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hacia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el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Túnel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Lincoln y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los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destinos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del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del Condado de Hudson.</w:t>
      </w:r>
    </w:p>
    <w:p w14:paraId="34C14501" w14:textId="77777777" w:rsidR="009F68D4" w:rsidRPr="009F68D4" w:rsidRDefault="009F68D4" w:rsidP="009F68D4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</w:p>
    <w:p w14:paraId="7580FA80" w14:textId="7CC62E58" w:rsidR="009F68D4" w:rsidRPr="009F68D4" w:rsidRDefault="00E83444" w:rsidP="009F68D4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  <w:r w:rsidRPr="009F68D4">
        <w:rPr>
          <w:rFonts w:ascii="Arial Narrow" w:hAnsi="Arial Narrow" w:cs="Arial"/>
          <w:sz w:val="20"/>
          <w:szCs w:val="20"/>
        </w:rPr>
        <w:t xml:space="preserve">Las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rampas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r w:rsidR="009F68D4" w:rsidRPr="009F68D4">
        <w:rPr>
          <w:rFonts w:ascii="Arial Narrow" w:hAnsi="Arial Narrow" w:cs="Arial"/>
          <w:sz w:val="20"/>
          <w:szCs w:val="20"/>
        </w:rPr>
        <w:t xml:space="preserve">del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intercambio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serán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reconfiguradas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para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eliminar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entradas y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salidas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por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el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lado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izquierdo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eliminar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conflictos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entrecruzamiento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tráfico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y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mejorar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las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operaciones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vehiculares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. La South Service Road de la Ruta 3 se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reducirá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a un solo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carril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, y la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estructura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que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lleva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la Ruta 3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sobre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la Rampa J se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convertirá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una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salida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por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la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izquierda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una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salida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por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la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derecha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. La Rampa B (Ruta 3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hacia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Ruta 495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)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será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realineada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para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eliminar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una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intersección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nivel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y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una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sección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entrecruzamiento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mientras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que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las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Rampas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A (Ruta 3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oeste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hacia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Ruta 495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) y H (Ruta 495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vía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local,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hacia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Ruta 3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este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)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serán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rediseñadas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para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eliminar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los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puntos de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conflicto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F68D4" w:rsidRPr="009F68D4">
        <w:rPr>
          <w:rFonts w:ascii="Arial Narrow" w:hAnsi="Arial Narrow" w:cs="Arial"/>
          <w:sz w:val="20"/>
          <w:szCs w:val="20"/>
        </w:rPr>
        <w:t>existentes</w:t>
      </w:r>
      <w:proofErr w:type="spellEnd"/>
      <w:r w:rsidR="009F68D4" w:rsidRPr="009F68D4">
        <w:rPr>
          <w:rFonts w:ascii="Arial Narrow" w:hAnsi="Arial Narrow" w:cs="Arial"/>
          <w:sz w:val="20"/>
          <w:szCs w:val="20"/>
        </w:rPr>
        <w:t>.</w:t>
      </w:r>
    </w:p>
    <w:p w14:paraId="7016E7C0" w14:textId="77777777" w:rsidR="009F68D4" w:rsidRPr="009F68D4" w:rsidRDefault="009F68D4" w:rsidP="009F68D4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</w:p>
    <w:p w14:paraId="39C59647" w14:textId="4201A2A8" w:rsidR="009F68D4" w:rsidRPr="009F68D4" w:rsidRDefault="009F68D4" w:rsidP="009F68D4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  <w:r w:rsidRPr="009F68D4">
        <w:rPr>
          <w:rFonts w:ascii="Arial Narrow" w:hAnsi="Arial Narrow" w:cs="Arial"/>
          <w:sz w:val="20"/>
          <w:szCs w:val="20"/>
        </w:rPr>
        <w:t xml:space="preserve">En el </w:t>
      </w:r>
      <w:proofErr w:type="spellStart"/>
      <w:r w:rsidR="00E83444" w:rsidRPr="009F68D4">
        <w:rPr>
          <w:rFonts w:ascii="Arial Narrow" w:hAnsi="Arial Narrow" w:cs="Arial"/>
          <w:sz w:val="20"/>
          <w:szCs w:val="20"/>
        </w:rPr>
        <w:t>lado</w:t>
      </w:r>
      <w:proofErr w:type="spellEnd"/>
      <w:r w:rsidR="00E83444"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oeste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, las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Rampas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C (Ruta 3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oeste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hacia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Ruta 495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oeste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) y D (Ruta 495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oeste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hacia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Ruta 3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oeste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)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serán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modificadas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para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simplificar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las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estructuras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los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puentes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reducir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la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elevación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 las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vías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minimizar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los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impactos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al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estacionamiento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intercambio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modal North Bergen Park and Ride y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mejorar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la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constructibilidad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del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proyecto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. Se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proporcionará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una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salida de dos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carriles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hacia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30th Street/Columbia Avenue y JFK Boulevard, con un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carril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decisión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que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permitirá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dirigirse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ya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sea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hacia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la rampa o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hacia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la Ruta 495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dirección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este</w:t>
      </w:r>
      <w:proofErr w:type="spellEnd"/>
      <w:r w:rsidRPr="009F68D4">
        <w:rPr>
          <w:rFonts w:ascii="Arial Narrow" w:hAnsi="Arial Narrow" w:cs="Arial"/>
          <w:sz w:val="20"/>
          <w:szCs w:val="20"/>
        </w:rPr>
        <w:t>.</w:t>
      </w:r>
    </w:p>
    <w:p w14:paraId="6C23006D" w14:textId="77777777" w:rsidR="009F68D4" w:rsidRPr="009F68D4" w:rsidRDefault="009F68D4" w:rsidP="009F68D4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</w:p>
    <w:p w14:paraId="15D43F40" w14:textId="77777777" w:rsidR="009F68D4" w:rsidRPr="009F68D4" w:rsidRDefault="009F68D4" w:rsidP="009F68D4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  <w:r w:rsidRPr="009F68D4">
        <w:rPr>
          <w:rFonts w:ascii="Arial Narrow" w:hAnsi="Arial Narrow" w:cs="Arial"/>
          <w:sz w:val="20"/>
          <w:szCs w:val="20"/>
        </w:rPr>
        <w:t xml:space="preserve">Columbia Avenue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será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ampliada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y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reconfigurada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su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intersección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con Paterson Plank Road para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mejorar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las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operaciones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tránsito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. El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proyecto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también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incluye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múltiples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cuencas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retención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para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aguas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pluviales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, la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reubicación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 196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espacios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estacionamiento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el North Bergen Park and Ride, y el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reemplazo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 las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estructuras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señalización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elevadas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para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adaptarlas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a la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nueva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configuración</w:t>
      </w:r>
      <w:proofErr w:type="spellEnd"/>
      <w:r w:rsidRPr="009F68D4">
        <w:rPr>
          <w:rFonts w:ascii="Arial Narrow" w:hAnsi="Arial Narrow" w:cs="Arial"/>
          <w:sz w:val="20"/>
          <w:szCs w:val="20"/>
        </w:rPr>
        <w:t>.</w:t>
      </w:r>
    </w:p>
    <w:p w14:paraId="0A8B323A" w14:textId="77777777" w:rsidR="009F68D4" w:rsidRPr="009F68D4" w:rsidRDefault="009F68D4" w:rsidP="009F68D4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</w:p>
    <w:p w14:paraId="5CB1D8F8" w14:textId="704098E9" w:rsidR="00AF7C1D" w:rsidRDefault="009F68D4" w:rsidP="009F68D4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  <w:r w:rsidRPr="009F68D4">
        <w:rPr>
          <w:rFonts w:ascii="Arial Narrow" w:hAnsi="Arial Narrow" w:cs="Arial"/>
          <w:sz w:val="20"/>
          <w:szCs w:val="20"/>
        </w:rPr>
        <w:t xml:space="preserve">En conjunto,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est</w:t>
      </w:r>
      <w:r w:rsidR="00E83444">
        <w:rPr>
          <w:rFonts w:ascii="Arial Narrow" w:hAnsi="Arial Narrow" w:cs="Arial"/>
          <w:sz w:val="20"/>
          <w:szCs w:val="20"/>
        </w:rPr>
        <w:t>os</w:t>
      </w:r>
      <w:r w:rsidRPr="009F68D4">
        <w:rPr>
          <w:rFonts w:ascii="Arial Narrow" w:hAnsi="Arial Narrow" w:cs="Arial"/>
          <w:sz w:val="20"/>
          <w:szCs w:val="20"/>
        </w:rPr>
        <w:t>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mejora</w:t>
      </w:r>
      <w:r w:rsidR="00E83444">
        <w:rPr>
          <w:rFonts w:ascii="Arial Narrow" w:hAnsi="Arial Narrow" w:cs="Arial"/>
          <w:sz w:val="20"/>
          <w:szCs w:val="20"/>
        </w:rPr>
        <w:t>mientos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tienen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como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objetivo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aumentar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la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seguridad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reducir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la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congestión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y las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demoras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mejorar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las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operaciones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del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tránsito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y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modernizar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el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intercambio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para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brindar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un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servicio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eficiente</w:t>
      </w:r>
      <w:proofErr w:type="spellEnd"/>
      <w:r w:rsidRPr="009F68D4">
        <w:rPr>
          <w:rFonts w:ascii="Arial Narrow" w:hAnsi="Arial Narrow" w:cs="Arial"/>
          <w:sz w:val="20"/>
          <w:szCs w:val="20"/>
        </w:rPr>
        <w:t xml:space="preserve"> a largo </w:t>
      </w:r>
      <w:proofErr w:type="spellStart"/>
      <w:r w:rsidRPr="009F68D4">
        <w:rPr>
          <w:rFonts w:ascii="Arial Narrow" w:hAnsi="Arial Narrow" w:cs="Arial"/>
          <w:sz w:val="20"/>
          <w:szCs w:val="20"/>
        </w:rPr>
        <w:t>plazo</w:t>
      </w:r>
      <w:proofErr w:type="spellEnd"/>
      <w:r w:rsidRPr="009F68D4">
        <w:rPr>
          <w:rFonts w:ascii="Arial Narrow" w:hAnsi="Arial Narrow" w:cs="Arial"/>
          <w:sz w:val="20"/>
          <w:szCs w:val="20"/>
        </w:rPr>
        <w:t>.</w:t>
      </w:r>
    </w:p>
    <w:p w14:paraId="4DE7C232" w14:textId="77777777" w:rsidR="00945639" w:rsidRPr="00DF546F" w:rsidRDefault="00945639" w:rsidP="009F68D4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</w:p>
    <w:p w14:paraId="2EA93F1C" w14:textId="793710C9" w:rsidR="008278F5" w:rsidRDefault="00A04003" w:rsidP="00F01962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  <w:r w:rsidRPr="00A04003">
        <w:rPr>
          <w:rFonts w:ascii="Arial Narrow" w:hAnsi="Arial Narrow" w:cs="Arial"/>
          <w:b/>
          <w:bCs/>
          <w:sz w:val="20"/>
          <w:szCs w:val="20"/>
          <w:u w:val="single"/>
        </w:rPr>
        <w:t>FASES DE CONSTRUCCIÓN</w:t>
      </w:r>
      <w:r w:rsidR="00464954">
        <w:rPr>
          <w:rFonts w:ascii="Arial Narrow" w:hAnsi="Arial Narrow" w:cs="Arial"/>
          <w:b/>
          <w:bCs/>
          <w:sz w:val="20"/>
          <w:szCs w:val="20"/>
          <w:u w:val="single"/>
        </w:rPr>
        <w:t>:</w:t>
      </w:r>
      <w:r w:rsidR="00464954" w:rsidRPr="00464954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01962" w:rsidRPr="00F01962">
        <w:rPr>
          <w:rFonts w:ascii="Arial Narrow" w:hAnsi="Arial Narrow" w:cs="Arial"/>
          <w:sz w:val="20"/>
          <w:szCs w:val="20"/>
        </w:rPr>
        <w:t xml:space="preserve">Este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proyecto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se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completará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cinco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fases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manteniendo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al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menos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dos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carriles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tránsito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cada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dirección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la Ruta 495,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todos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los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movimientos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del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intercambio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y el Carril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Exclusivo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gramStart"/>
      <w:r w:rsidR="00F01962" w:rsidRPr="00F01962">
        <w:rPr>
          <w:rFonts w:ascii="Arial Narrow" w:hAnsi="Arial Narrow" w:cs="Arial"/>
          <w:sz w:val="20"/>
          <w:szCs w:val="20"/>
        </w:rPr>
        <w:t>para Autobuses</w:t>
      </w:r>
      <w:proofErr w:type="gramEnd"/>
      <w:r w:rsidR="00F01962" w:rsidRPr="00F01962">
        <w:rPr>
          <w:rFonts w:ascii="Arial Narrow" w:hAnsi="Arial Narrow" w:cs="Arial"/>
          <w:sz w:val="20"/>
          <w:szCs w:val="20"/>
        </w:rPr>
        <w:t xml:space="preserve"> (Exclusive Bus Lane).</w:t>
      </w:r>
      <w:r w:rsidR="00F01962">
        <w:rPr>
          <w:rFonts w:ascii="Arial Narrow" w:hAnsi="Arial Narrow" w:cs="Arial"/>
          <w:sz w:val="20"/>
          <w:szCs w:val="20"/>
        </w:rPr>
        <w:t xml:space="preserve"> </w:t>
      </w:r>
      <w:r w:rsidR="00F01962" w:rsidRPr="00F01962">
        <w:rPr>
          <w:rFonts w:ascii="Arial Narrow" w:hAnsi="Arial Narrow" w:cs="Arial"/>
          <w:sz w:val="20"/>
          <w:szCs w:val="20"/>
        </w:rPr>
        <w:t xml:space="preserve">Antes de la Fase 1, se </w:t>
      </w:r>
      <w:proofErr w:type="spellStart"/>
      <w:r w:rsidR="00E83444" w:rsidRPr="00F01962">
        <w:rPr>
          <w:rFonts w:ascii="Arial Narrow" w:hAnsi="Arial Narrow" w:cs="Arial"/>
          <w:sz w:val="20"/>
          <w:szCs w:val="20"/>
        </w:rPr>
        <w:t>construirán</w:t>
      </w:r>
      <w:proofErr w:type="spellEnd"/>
      <w:r w:rsidR="00E83444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nuevos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espacios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estacionamiento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el North Bergen Park and Ride y se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construirá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una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alineación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temporal para la Rampa D.</w:t>
      </w:r>
      <w:r w:rsidR="00F01962">
        <w:rPr>
          <w:rFonts w:ascii="Arial Narrow" w:hAnsi="Arial Narrow" w:cs="Arial"/>
          <w:sz w:val="20"/>
          <w:szCs w:val="20"/>
        </w:rPr>
        <w:t xml:space="preserve"> </w:t>
      </w:r>
      <w:r w:rsidR="00F01962" w:rsidRPr="00F01962">
        <w:rPr>
          <w:rFonts w:ascii="Arial Narrow" w:hAnsi="Arial Narrow" w:cs="Arial"/>
          <w:sz w:val="20"/>
          <w:szCs w:val="20"/>
        </w:rPr>
        <w:t xml:space="preserve">Las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Fases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1 y 2 se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centran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la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construcción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los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nuevos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puentes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la Ruta 495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sobre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la Rampa J y la Ruta 3, la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construcción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los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puentes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la Rampa D, el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avance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los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trabajos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la Rampa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B y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el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desvío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del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tránsito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hacia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las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secciones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puentes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recién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terminadas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>.</w:t>
      </w:r>
      <w:r w:rsidR="009F6F31">
        <w:rPr>
          <w:rFonts w:ascii="Arial Narrow" w:hAnsi="Arial Narrow" w:cs="Arial"/>
          <w:sz w:val="20"/>
          <w:szCs w:val="20"/>
        </w:rPr>
        <w:t xml:space="preserve"> </w:t>
      </w:r>
      <w:r w:rsidR="00F01962" w:rsidRPr="00F01962">
        <w:rPr>
          <w:rFonts w:ascii="Arial Narrow" w:hAnsi="Arial Narrow" w:cs="Arial"/>
          <w:sz w:val="20"/>
          <w:szCs w:val="20"/>
        </w:rPr>
        <w:t xml:space="preserve">En la Fase 3, se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construirá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la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primera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mitad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la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nueva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estructura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que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llevará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la Rampa J, la Rampa A y la Ruta 495 Local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dirección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este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; la Ruta 495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dirección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oeste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será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lastRenderedPageBreak/>
        <w:t>colocada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su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alineación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permanente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; se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abrirán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la Ruta 495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Expresa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dirección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este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y la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nueva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Rampa B; y se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completarán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8361BC">
        <w:rPr>
          <w:rFonts w:ascii="Arial Narrow" w:hAnsi="Arial Narrow" w:cs="Arial"/>
          <w:sz w:val="20"/>
          <w:szCs w:val="20"/>
        </w:rPr>
        <w:t>mejoramientos</w:t>
      </w:r>
      <w:proofErr w:type="spellEnd"/>
      <w:r w:rsidR="008361BC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adicionales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las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rampas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>.</w:t>
      </w:r>
      <w:r w:rsidR="009F6F31">
        <w:rPr>
          <w:rFonts w:ascii="Arial Narrow" w:hAnsi="Arial Narrow" w:cs="Arial"/>
          <w:sz w:val="20"/>
          <w:szCs w:val="20"/>
        </w:rPr>
        <w:t xml:space="preserve"> </w:t>
      </w:r>
      <w:r w:rsidR="00F01962" w:rsidRPr="00F01962">
        <w:rPr>
          <w:rFonts w:ascii="Arial Narrow" w:hAnsi="Arial Narrow" w:cs="Arial"/>
          <w:sz w:val="20"/>
          <w:szCs w:val="20"/>
        </w:rPr>
        <w:t xml:space="preserve">La Fase 4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completará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el nuevo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puente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que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llevará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la Rampa J, la Rampa A y la Ruta 495 Local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dirección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este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, y el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tránsito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será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trasladado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a la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estructura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terminada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>.</w:t>
      </w:r>
      <w:r w:rsidR="009F6F31">
        <w:rPr>
          <w:rFonts w:ascii="Arial Narrow" w:hAnsi="Arial Narrow" w:cs="Arial"/>
          <w:sz w:val="20"/>
          <w:szCs w:val="20"/>
        </w:rPr>
        <w:t xml:space="preserve"> </w:t>
      </w:r>
      <w:r w:rsidR="00F01962" w:rsidRPr="00F01962">
        <w:rPr>
          <w:rFonts w:ascii="Arial Narrow" w:hAnsi="Arial Narrow" w:cs="Arial"/>
          <w:sz w:val="20"/>
          <w:szCs w:val="20"/>
        </w:rPr>
        <w:t xml:space="preserve">En la Fase 5, se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construirán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las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alineaciones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permanentes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las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Rampas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H y K, se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ampliará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la rampa de la Ruta 495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dirección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este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hacia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Columbia Avenue, y se </w:t>
      </w:r>
      <w:proofErr w:type="spellStart"/>
      <w:r w:rsidR="00814428" w:rsidRPr="00F01962">
        <w:rPr>
          <w:rFonts w:ascii="Arial Narrow" w:hAnsi="Arial Narrow" w:cs="Arial"/>
          <w:sz w:val="20"/>
          <w:szCs w:val="20"/>
        </w:rPr>
        <w:t>reemplazará</w:t>
      </w:r>
      <w:proofErr w:type="spellEnd"/>
      <w:r w:rsidR="00814428" w:rsidRPr="00F01962">
        <w:rPr>
          <w:rFonts w:ascii="Arial Narrow" w:hAnsi="Arial Narrow" w:cs="Arial"/>
          <w:sz w:val="20"/>
          <w:szCs w:val="20"/>
        </w:rPr>
        <w:t xml:space="preserve"> </w:t>
      </w:r>
      <w:r w:rsidR="00F01962" w:rsidRPr="00F01962">
        <w:rPr>
          <w:rFonts w:ascii="Arial Narrow" w:hAnsi="Arial Narrow" w:cs="Arial"/>
          <w:sz w:val="20"/>
          <w:szCs w:val="20"/>
        </w:rPr>
        <w:t xml:space="preserve">la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señal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tránsito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existente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completando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así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 xml:space="preserve"> el </w:t>
      </w:r>
      <w:proofErr w:type="spellStart"/>
      <w:r w:rsidR="00F01962" w:rsidRPr="00F01962">
        <w:rPr>
          <w:rFonts w:ascii="Arial Narrow" w:hAnsi="Arial Narrow" w:cs="Arial"/>
          <w:sz w:val="20"/>
          <w:szCs w:val="20"/>
        </w:rPr>
        <w:t>proyecto</w:t>
      </w:r>
      <w:proofErr w:type="spellEnd"/>
      <w:r w:rsidR="00F01962" w:rsidRPr="00F01962">
        <w:rPr>
          <w:rFonts w:ascii="Arial Narrow" w:hAnsi="Arial Narrow" w:cs="Arial"/>
          <w:sz w:val="20"/>
          <w:szCs w:val="20"/>
        </w:rPr>
        <w:t>.</w:t>
      </w:r>
    </w:p>
    <w:p w14:paraId="264717DE" w14:textId="77777777" w:rsidR="009F6F31" w:rsidRDefault="009F6F31" w:rsidP="00F01962">
      <w:pPr>
        <w:tabs>
          <w:tab w:val="left" w:pos="-1440"/>
          <w:tab w:val="left" w:pos="-720"/>
          <w:tab w:val="left" w:pos="-36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20" w:lineRule="exact"/>
        <w:ind w:left="-144" w:right="-144"/>
        <w:jc w:val="both"/>
        <w:rPr>
          <w:rFonts w:ascii="Arial Narrow" w:hAnsi="Arial Narrow" w:cs="Arial"/>
          <w:sz w:val="20"/>
          <w:szCs w:val="20"/>
        </w:rPr>
      </w:pPr>
    </w:p>
    <w:p w14:paraId="22A7EA82" w14:textId="77777777" w:rsidR="00CF73BF" w:rsidRDefault="00CF73BF" w:rsidP="004D69AC">
      <w:pPr>
        <w:pStyle w:val="Default"/>
        <w:spacing w:line="220" w:lineRule="exact"/>
        <w:ind w:right="-144"/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</w:pPr>
      <w:r w:rsidRPr="00CF73BF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CRONOGRAMA PREVISTO DEL PROYECTO</w:t>
      </w:r>
    </w:p>
    <w:p w14:paraId="19F91DED" w14:textId="77777777" w:rsidR="00BA6408" w:rsidRPr="00BA6408" w:rsidRDefault="00BA6408" w:rsidP="00BA6408">
      <w:pPr>
        <w:pStyle w:val="Default"/>
        <w:spacing w:line="220" w:lineRule="exact"/>
        <w:ind w:right="-144"/>
        <w:rPr>
          <w:rFonts w:ascii="Arial Narrow" w:eastAsia="Times New Roman" w:hAnsi="Arial Narrow" w:cs="Arial"/>
          <w:color w:val="auto"/>
          <w:sz w:val="20"/>
          <w:szCs w:val="20"/>
        </w:rPr>
      </w:pPr>
      <w:proofErr w:type="spellStart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Finalización</w:t>
      </w:r>
      <w:proofErr w:type="spellEnd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 xml:space="preserve"> de la Ingeniería </w:t>
      </w:r>
      <w:proofErr w:type="spellStart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Preliminar</w:t>
      </w:r>
      <w:proofErr w:type="spellEnd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: Finales de 2026</w:t>
      </w:r>
    </w:p>
    <w:p w14:paraId="04FDD6FB" w14:textId="77777777" w:rsidR="00BA6408" w:rsidRPr="00BA6408" w:rsidRDefault="00BA6408" w:rsidP="00BA6408">
      <w:pPr>
        <w:pStyle w:val="Default"/>
        <w:spacing w:line="220" w:lineRule="exact"/>
        <w:ind w:right="-144"/>
        <w:rPr>
          <w:rFonts w:ascii="Arial Narrow" w:eastAsia="Times New Roman" w:hAnsi="Arial Narrow" w:cs="Arial"/>
          <w:color w:val="auto"/>
          <w:sz w:val="20"/>
          <w:szCs w:val="20"/>
        </w:rPr>
      </w:pPr>
      <w:proofErr w:type="spellStart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Finalización</w:t>
      </w:r>
      <w:proofErr w:type="spellEnd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 xml:space="preserve"> del </w:t>
      </w:r>
      <w:proofErr w:type="spellStart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Diseño</w:t>
      </w:r>
      <w:proofErr w:type="spellEnd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 xml:space="preserve"> Final: </w:t>
      </w:r>
      <w:proofErr w:type="spellStart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Principios</w:t>
      </w:r>
      <w:proofErr w:type="spellEnd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 xml:space="preserve"> de 2029</w:t>
      </w:r>
    </w:p>
    <w:p w14:paraId="192D1269" w14:textId="77777777" w:rsidR="00BA6408" w:rsidRPr="00BA6408" w:rsidRDefault="00BA6408" w:rsidP="00BA6408">
      <w:pPr>
        <w:pStyle w:val="Default"/>
        <w:spacing w:line="220" w:lineRule="exact"/>
        <w:ind w:right="-144"/>
        <w:rPr>
          <w:rFonts w:ascii="Arial Narrow" w:eastAsia="Times New Roman" w:hAnsi="Arial Narrow" w:cs="Arial"/>
          <w:color w:val="auto"/>
          <w:sz w:val="20"/>
          <w:szCs w:val="20"/>
        </w:rPr>
      </w:pPr>
      <w:proofErr w:type="spellStart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Inicio</w:t>
      </w:r>
      <w:proofErr w:type="spellEnd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 xml:space="preserve"> de la </w:t>
      </w:r>
      <w:proofErr w:type="spellStart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Construcción</w:t>
      </w:r>
      <w:proofErr w:type="spellEnd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 xml:space="preserve">: </w:t>
      </w:r>
      <w:proofErr w:type="spellStart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Otoño</w:t>
      </w:r>
      <w:proofErr w:type="spellEnd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 xml:space="preserve"> de 2029</w:t>
      </w:r>
    </w:p>
    <w:p w14:paraId="76D8851E" w14:textId="77777777" w:rsidR="00BA6408" w:rsidRDefault="00BA6408" w:rsidP="00BA6408">
      <w:pPr>
        <w:pStyle w:val="Default"/>
        <w:spacing w:line="220" w:lineRule="exact"/>
        <w:ind w:right="-144"/>
        <w:rPr>
          <w:rFonts w:ascii="Arial Narrow" w:eastAsia="Times New Roman" w:hAnsi="Arial Narrow" w:cs="Arial"/>
          <w:color w:val="auto"/>
          <w:sz w:val="20"/>
          <w:szCs w:val="20"/>
        </w:rPr>
      </w:pPr>
      <w:proofErr w:type="spellStart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Finalización</w:t>
      </w:r>
      <w:proofErr w:type="spellEnd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 xml:space="preserve"> de la </w:t>
      </w:r>
      <w:proofErr w:type="spellStart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Construcción</w:t>
      </w:r>
      <w:proofErr w:type="spellEnd"/>
      <w:r w:rsidRPr="00BA6408">
        <w:rPr>
          <w:rFonts w:ascii="Arial Narrow" w:eastAsia="Times New Roman" w:hAnsi="Arial Narrow" w:cs="Arial"/>
          <w:color w:val="auto"/>
          <w:sz w:val="20"/>
          <w:szCs w:val="20"/>
        </w:rPr>
        <w:t>: Finales de 2033</w:t>
      </w:r>
    </w:p>
    <w:p w14:paraId="559D6658" w14:textId="2A5066E6" w:rsidR="001B2CA4" w:rsidRPr="00DF546F" w:rsidRDefault="00AD096A" w:rsidP="004D69AC">
      <w:pPr>
        <w:pStyle w:val="Default"/>
        <w:spacing w:line="220" w:lineRule="exact"/>
        <w:ind w:right="-144"/>
        <w:rPr>
          <w:rFonts w:ascii="Arial Narrow" w:eastAsia="Times New Roman" w:hAnsi="Arial Narrow" w:cs="Arial"/>
          <w:color w:val="auto"/>
          <w:sz w:val="20"/>
          <w:szCs w:val="20"/>
        </w:rPr>
      </w:pPr>
      <w:r w:rsidRPr="00DF546F">
        <w:rPr>
          <w:rFonts w:ascii="Arial Narrow" w:hAnsi="Arial Narrow" w:cs="Arial"/>
          <w:b/>
          <w:bCs/>
          <w:noProof/>
          <w:sz w:val="20"/>
          <w:szCs w:val="20"/>
          <w:u w:val="single"/>
        </w:rPr>
        <w:drawing>
          <wp:anchor distT="0" distB="0" distL="114300" distR="114300" simplePos="0" relativeHeight="251658240" behindDoc="1" locked="0" layoutInCell="1" allowOverlap="1" wp14:anchorId="1635BB91" wp14:editId="2FA450A0">
            <wp:simplePos x="0" y="0"/>
            <wp:positionH relativeFrom="column">
              <wp:align>left</wp:align>
            </wp:positionH>
            <wp:positionV relativeFrom="paragraph">
              <wp:posOffset>259715</wp:posOffset>
            </wp:positionV>
            <wp:extent cx="3343275" cy="1065530"/>
            <wp:effectExtent l="0" t="0" r="9525" b="1270"/>
            <wp:wrapSquare wrapText="bothSides"/>
            <wp:docPr id="927041729" name="Picture 1" descr="A blue and white c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041729" name="Picture 1" descr="A blue and white card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B2CA4" w:rsidRPr="00DF546F" w:rsidSect="0063747D">
      <w:type w:val="continuous"/>
      <w:pgSz w:w="12240" w:h="15840"/>
      <w:pgMar w:top="720" w:right="720" w:bottom="288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70854" w14:textId="77777777" w:rsidR="007120E3" w:rsidRDefault="007120E3" w:rsidP="001C4DD5">
      <w:pPr>
        <w:spacing w:after="0" w:line="240" w:lineRule="auto"/>
      </w:pPr>
      <w:r>
        <w:separator/>
      </w:r>
    </w:p>
  </w:endnote>
  <w:endnote w:type="continuationSeparator" w:id="0">
    <w:p w14:paraId="1BBC614C" w14:textId="77777777" w:rsidR="007120E3" w:rsidRDefault="007120E3" w:rsidP="001C4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6A54" w14:textId="77777777" w:rsidR="00AF6309" w:rsidRDefault="00AF63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DA63B" w14:textId="77777777" w:rsidR="00AF6309" w:rsidRDefault="00AF63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FEAD" w14:textId="77777777" w:rsidR="00AF6309" w:rsidRDefault="00AF63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DC212" w14:textId="77777777" w:rsidR="007120E3" w:rsidRDefault="007120E3" w:rsidP="001C4DD5">
      <w:pPr>
        <w:spacing w:after="0" w:line="240" w:lineRule="auto"/>
      </w:pPr>
      <w:r>
        <w:separator/>
      </w:r>
    </w:p>
  </w:footnote>
  <w:footnote w:type="continuationSeparator" w:id="0">
    <w:p w14:paraId="1B0513FC" w14:textId="77777777" w:rsidR="007120E3" w:rsidRDefault="007120E3" w:rsidP="001C4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6A82B" w14:textId="77777777" w:rsidR="00AF6309" w:rsidRDefault="00AF63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B46C" w14:textId="79B80E99" w:rsidR="002E2173" w:rsidRPr="00D25266" w:rsidRDefault="002E2173">
    <w:pPr>
      <w:pStyle w:val="Header"/>
      <w:rPr>
        <w:sz w:val="20"/>
        <w:szCs w:val="20"/>
      </w:rPr>
    </w:pPr>
    <w:r w:rsidRPr="00D25266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6C2215CD" wp14:editId="6B4B759D">
          <wp:simplePos x="0" y="0"/>
          <wp:positionH relativeFrom="column">
            <wp:posOffset>2606040</wp:posOffset>
          </wp:positionH>
          <wp:positionV relativeFrom="paragraph">
            <wp:posOffset>-137160</wp:posOffset>
          </wp:positionV>
          <wp:extent cx="731520" cy="717766"/>
          <wp:effectExtent l="0" t="0" r="0" b="6350"/>
          <wp:wrapNone/>
          <wp:docPr id="1072660929" name="Picture 1072660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JDOT logo high r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717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5266">
      <w:rPr>
        <w:sz w:val="20"/>
        <w:szCs w:val="20"/>
      </w:rPr>
      <w:t xml:space="preserve">Governor </w:t>
    </w:r>
    <w:r w:rsidR="00F27A18" w:rsidRPr="00D25266">
      <w:rPr>
        <w:sz w:val="20"/>
        <w:szCs w:val="20"/>
      </w:rPr>
      <w:t>Mikie Sherril</w:t>
    </w:r>
    <w:r w:rsidR="00EC719E" w:rsidRPr="00D25266">
      <w:rPr>
        <w:sz w:val="20"/>
        <w:szCs w:val="20"/>
      </w:rPr>
      <w:t>l</w:t>
    </w:r>
    <w:r w:rsidRPr="00D25266">
      <w:rPr>
        <w:sz w:val="20"/>
        <w:szCs w:val="20"/>
      </w:rPr>
      <w:ptab w:relativeTo="margin" w:alignment="center" w:leader="none"/>
    </w:r>
    <w:r w:rsidRPr="00D25266">
      <w:rPr>
        <w:sz w:val="20"/>
        <w:szCs w:val="20"/>
      </w:rPr>
      <w:ptab w:relativeTo="margin" w:alignment="right" w:leader="none"/>
    </w:r>
    <w:r w:rsidRPr="00D25266">
      <w:rPr>
        <w:sz w:val="20"/>
        <w:szCs w:val="20"/>
      </w:rPr>
      <w:t>New Jersey Department of Transportation</w:t>
    </w:r>
  </w:p>
  <w:p w14:paraId="51346A4D" w14:textId="4EA43012" w:rsidR="002E2173" w:rsidRPr="00D25266" w:rsidRDefault="002E2173">
    <w:pPr>
      <w:pStyle w:val="Header"/>
      <w:rPr>
        <w:sz w:val="20"/>
        <w:szCs w:val="20"/>
      </w:rPr>
    </w:pPr>
    <w:r w:rsidRPr="00D25266">
      <w:rPr>
        <w:sz w:val="20"/>
        <w:szCs w:val="20"/>
      </w:rPr>
      <w:t xml:space="preserve">Lt. Governor </w:t>
    </w:r>
    <w:r w:rsidR="007B11CB" w:rsidRPr="00D25266">
      <w:rPr>
        <w:sz w:val="20"/>
        <w:szCs w:val="20"/>
      </w:rPr>
      <w:t>Dr. Dale Caldwell</w:t>
    </w:r>
    <w:r w:rsidRPr="00D25266">
      <w:rPr>
        <w:sz w:val="20"/>
        <w:szCs w:val="20"/>
      </w:rPr>
      <w:tab/>
    </w:r>
    <w:r w:rsidRPr="00D25266">
      <w:rPr>
        <w:sz w:val="20"/>
        <w:szCs w:val="20"/>
      </w:rPr>
      <w:tab/>
      <w:t xml:space="preserve">Commissioner </w:t>
    </w:r>
    <w:r w:rsidR="007B11CB" w:rsidRPr="00D25266">
      <w:rPr>
        <w:sz w:val="20"/>
        <w:szCs w:val="20"/>
      </w:rPr>
      <w:t>Priya Jain</w:t>
    </w:r>
  </w:p>
  <w:p w14:paraId="62DEE85C" w14:textId="68C6F654" w:rsidR="002E2173" w:rsidRDefault="002E2173">
    <w:pPr>
      <w:pStyle w:val="Header"/>
      <w:rPr>
        <w:sz w:val="18"/>
        <w:szCs w:val="18"/>
      </w:rPr>
    </w:pPr>
    <w:r w:rsidRPr="00D25266">
      <w:rPr>
        <w:sz w:val="20"/>
        <w:szCs w:val="20"/>
      </w:rPr>
      <w:tab/>
    </w:r>
    <w:r w:rsidRPr="00D25266">
      <w:rPr>
        <w:sz w:val="20"/>
        <w:szCs w:val="20"/>
      </w:rPr>
      <w:tab/>
    </w:r>
    <w:hyperlink r:id="rId2" w:history="1">
      <w:r w:rsidRPr="00D25266">
        <w:rPr>
          <w:rStyle w:val="Hyperlink"/>
          <w:sz w:val="20"/>
          <w:szCs w:val="20"/>
        </w:rPr>
        <w:t>www.njdot.nj.gov</w:t>
      </w:r>
    </w:hyperlink>
  </w:p>
  <w:p w14:paraId="1C84E9D7" w14:textId="77777777" w:rsidR="002E2173" w:rsidRDefault="002E2173">
    <w:pPr>
      <w:pStyle w:val="Header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noProof/>
        <w:sz w:val="18"/>
        <w:szCs w:val="18"/>
      </w:rPr>
      <w:drawing>
        <wp:inline distT="0" distB="0" distL="0" distR="0" wp14:anchorId="306E6CAF" wp14:editId="174C4FDE">
          <wp:extent cx="221953" cy="211016"/>
          <wp:effectExtent l="0" t="0" r="6985" b="0"/>
          <wp:docPr id="1379051642" name="Picture 13790516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cebook 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387" cy="226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18"/>
        <w:szCs w:val="18"/>
      </w:rPr>
      <w:drawing>
        <wp:inline distT="0" distB="0" distL="0" distR="0" wp14:anchorId="65A0A667" wp14:editId="5F1CA471">
          <wp:extent cx="240324" cy="175847"/>
          <wp:effectExtent l="0" t="0" r="7620" b="0"/>
          <wp:docPr id="1249021596" name="Picture 1249021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witter bird square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138" cy="194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A4DF90" w14:textId="1F0CA81E" w:rsidR="002E2173" w:rsidRDefault="002E2173">
    <w:pPr>
      <w:pStyle w:val="Header"/>
      <w:rPr>
        <w:b/>
        <w:sz w:val="28"/>
        <w:szCs w:val="28"/>
      </w:rPr>
    </w:pPr>
    <w:r>
      <w:rPr>
        <w:sz w:val="18"/>
        <w:szCs w:val="18"/>
      </w:rPr>
      <w:tab/>
    </w:r>
    <w:r w:rsidR="006D2AF3" w:rsidRPr="006D2AF3">
      <w:rPr>
        <w:b/>
        <w:sz w:val="28"/>
        <w:szCs w:val="28"/>
      </w:rPr>
      <w:t xml:space="preserve">Centro Virtual de </w:t>
    </w:r>
    <w:proofErr w:type="spellStart"/>
    <w:r w:rsidR="006D2AF3" w:rsidRPr="006D2AF3">
      <w:rPr>
        <w:b/>
        <w:sz w:val="28"/>
        <w:szCs w:val="28"/>
      </w:rPr>
      <w:t>Información</w:t>
    </w:r>
    <w:proofErr w:type="spellEnd"/>
    <w:r w:rsidR="006D2AF3" w:rsidRPr="006D2AF3">
      <w:rPr>
        <w:b/>
        <w:sz w:val="28"/>
        <w:szCs w:val="28"/>
      </w:rPr>
      <w:t xml:space="preserve"> Pública</w:t>
    </w:r>
  </w:p>
  <w:p w14:paraId="5F6E5F4D" w14:textId="77777777" w:rsidR="006D2AF3" w:rsidRPr="002E2173" w:rsidRDefault="006D2AF3">
    <w:pPr>
      <w:pStyle w:val="Header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5E39E" w14:textId="77777777" w:rsidR="00AF6309" w:rsidRDefault="00AF63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27363"/>
    <w:multiLevelType w:val="hybridMultilevel"/>
    <w:tmpl w:val="D44E71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05C45"/>
    <w:multiLevelType w:val="hybridMultilevel"/>
    <w:tmpl w:val="19A4F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069F9"/>
    <w:multiLevelType w:val="hybridMultilevel"/>
    <w:tmpl w:val="A3AC9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F05866"/>
    <w:multiLevelType w:val="hybridMultilevel"/>
    <w:tmpl w:val="18944F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723606"/>
    <w:multiLevelType w:val="hybridMultilevel"/>
    <w:tmpl w:val="62B2B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E7EC5"/>
    <w:multiLevelType w:val="hybridMultilevel"/>
    <w:tmpl w:val="8FBED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E83D38"/>
    <w:multiLevelType w:val="hybridMultilevel"/>
    <w:tmpl w:val="66F4238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2118718923">
    <w:abstractNumId w:val="0"/>
  </w:num>
  <w:num w:numId="2" w16cid:durableId="127936135">
    <w:abstractNumId w:val="2"/>
  </w:num>
  <w:num w:numId="3" w16cid:durableId="489299511">
    <w:abstractNumId w:val="5"/>
  </w:num>
  <w:num w:numId="4" w16cid:durableId="137697391">
    <w:abstractNumId w:val="1"/>
  </w:num>
  <w:num w:numId="5" w16cid:durableId="960185173">
    <w:abstractNumId w:val="6"/>
  </w:num>
  <w:num w:numId="6" w16cid:durableId="532890723">
    <w:abstractNumId w:val="3"/>
  </w:num>
  <w:num w:numId="7" w16cid:durableId="281851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DD5"/>
    <w:rsid w:val="00016CE5"/>
    <w:rsid w:val="00024814"/>
    <w:rsid w:val="0003024C"/>
    <w:rsid w:val="00041CD2"/>
    <w:rsid w:val="000428EC"/>
    <w:rsid w:val="00044C4D"/>
    <w:rsid w:val="00071210"/>
    <w:rsid w:val="000764FE"/>
    <w:rsid w:val="00082F3B"/>
    <w:rsid w:val="00085948"/>
    <w:rsid w:val="00086077"/>
    <w:rsid w:val="00095985"/>
    <w:rsid w:val="000A023F"/>
    <w:rsid w:val="000A52E2"/>
    <w:rsid w:val="000B0ECE"/>
    <w:rsid w:val="000C057C"/>
    <w:rsid w:val="000C6B4D"/>
    <w:rsid w:val="000C7214"/>
    <w:rsid w:val="000D180F"/>
    <w:rsid w:val="000E7274"/>
    <w:rsid w:val="000F5F38"/>
    <w:rsid w:val="001017A8"/>
    <w:rsid w:val="0011285F"/>
    <w:rsid w:val="00121DB6"/>
    <w:rsid w:val="00130793"/>
    <w:rsid w:val="00134AE3"/>
    <w:rsid w:val="00135EE4"/>
    <w:rsid w:val="00143168"/>
    <w:rsid w:val="00153B27"/>
    <w:rsid w:val="001556D8"/>
    <w:rsid w:val="001762F5"/>
    <w:rsid w:val="00176D1D"/>
    <w:rsid w:val="00190340"/>
    <w:rsid w:val="00191DEC"/>
    <w:rsid w:val="00196140"/>
    <w:rsid w:val="001B08D9"/>
    <w:rsid w:val="001B2CA4"/>
    <w:rsid w:val="001B3202"/>
    <w:rsid w:val="001C21F5"/>
    <w:rsid w:val="001C397F"/>
    <w:rsid w:val="001C4DD5"/>
    <w:rsid w:val="001D61D4"/>
    <w:rsid w:val="001D7EF8"/>
    <w:rsid w:val="001E103C"/>
    <w:rsid w:val="001E214E"/>
    <w:rsid w:val="001E3096"/>
    <w:rsid w:val="001E7BE7"/>
    <w:rsid w:val="0020724D"/>
    <w:rsid w:val="00212608"/>
    <w:rsid w:val="0022090A"/>
    <w:rsid w:val="00221DF5"/>
    <w:rsid w:val="002250D6"/>
    <w:rsid w:val="00246CCE"/>
    <w:rsid w:val="00253357"/>
    <w:rsid w:val="002664BD"/>
    <w:rsid w:val="002734CE"/>
    <w:rsid w:val="00273634"/>
    <w:rsid w:val="002770EF"/>
    <w:rsid w:val="00292CC7"/>
    <w:rsid w:val="00297F44"/>
    <w:rsid w:val="002A2B6E"/>
    <w:rsid w:val="002B5994"/>
    <w:rsid w:val="002D4831"/>
    <w:rsid w:val="002E2173"/>
    <w:rsid w:val="002E28AE"/>
    <w:rsid w:val="00304C19"/>
    <w:rsid w:val="00305112"/>
    <w:rsid w:val="00307CFF"/>
    <w:rsid w:val="00317455"/>
    <w:rsid w:val="0032069F"/>
    <w:rsid w:val="00322FDA"/>
    <w:rsid w:val="00345F14"/>
    <w:rsid w:val="00352CD2"/>
    <w:rsid w:val="0035637C"/>
    <w:rsid w:val="00362049"/>
    <w:rsid w:val="00363109"/>
    <w:rsid w:val="003667B6"/>
    <w:rsid w:val="00386EB0"/>
    <w:rsid w:val="003A0DD7"/>
    <w:rsid w:val="003A33EA"/>
    <w:rsid w:val="003B0C6A"/>
    <w:rsid w:val="003B473C"/>
    <w:rsid w:val="003B50C4"/>
    <w:rsid w:val="003C1F23"/>
    <w:rsid w:val="003C46D3"/>
    <w:rsid w:val="003E2511"/>
    <w:rsid w:val="003E5649"/>
    <w:rsid w:val="003F48C5"/>
    <w:rsid w:val="003F59EE"/>
    <w:rsid w:val="0040191A"/>
    <w:rsid w:val="00404F8A"/>
    <w:rsid w:val="00422B46"/>
    <w:rsid w:val="00434672"/>
    <w:rsid w:val="004406B8"/>
    <w:rsid w:val="004541E1"/>
    <w:rsid w:val="00454263"/>
    <w:rsid w:val="004568E1"/>
    <w:rsid w:val="00464954"/>
    <w:rsid w:val="004703CD"/>
    <w:rsid w:val="00477892"/>
    <w:rsid w:val="004806CF"/>
    <w:rsid w:val="004850CD"/>
    <w:rsid w:val="00487E9A"/>
    <w:rsid w:val="004A1C9C"/>
    <w:rsid w:val="004A2502"/>
    <w:rsid w:val="004A4F90"/>
    <w:rsid w:val="004C1B80"/>
    <w:rsid w:val="004C60FE"/>
    <w:rsid w:val="004D01F7"/>
    <w:rsid w:val="004D307E"/>
    <w:rsid w:val="004D32ED"/>
    <w:rsid w:val="004D69AC"/>
    <w:rsid w:val="004E5D8E"/>
    <w:rsid w:val="004E6FDF"/>
    <w:rsid w:val="004F620E"/>
    <w:rsid w:val="004F6CC2"/>
    <w:rsid w:val="005004C3"/>
    <w:rsid w:val="00501186"/>
    <w:rsid w:val="00503C11"/>
    <w:rsid w:val="00514A63"/>
    <w:rsid w:val="0051741E"/>
    <w:rsid w:val="0052284F"/>
    <w:rsid w:val="005404DE"/>
    <w:rsid w:val="00545C1E"/>
    <w:rsid w:val="00562EBD"/>
    <w:rsid w:val="0056398B"/>
    <w:rsid w:val="0057093C"/>
    <w:rsid w:val="00582E51"/>
    <w:rsid w:val="005874FF"/>
    <w:rsid w:val="005918E6"/>
    <w:rsid w:val="00592CE5"/>
    <w:rsid w:val="00593D05"/>
    <w:rsid w:val="0059477D"/>
    <w:rsid w:val="005951F7"/>
    <w:rsid w:val="005A5F72"/>
    <w:rsid w:val="005C475D"/>
    <w:rsid w:val="005C7CBC"/>
    <w:rsid w:val="005D0159"/>
    <w:rsid w:val="005E118E"/>
    <w:rsid w:val="005F3A6D"/>
    <w:rsid w:val="00631B25"/>
    <w:rsid w:val="006346A8"/>
    <w:rsid w:val="00635BCA"/>
    <w:rsid w:val="0063747D"/>
    <w:rsid w:val="00640262"/>
    <w:rsid w:val="0064565F"/>
    <w:rsid w:val="00656B49"/>
    <w:rsid w:val="006632F3"/>
    <w:rsid w:val="00677C8B"/>
    <w:rsid w:val="00691FB4"/>
    <w:rsid w:val="006A1B08"/>
    <w:rsid w:val="006A22F9"/>
    <w:rsid w:val="006A5C18"/>
    <w:rsid w:val="006A7010"/>
    <w:rsid w:val="006B1E58"/>
    <w:rsid w:val="006C1FFC"/>
    <w:rsid w:val="006C343E"/>
    <w:rsid w:val="006D2AF3"/>
    <w:rsid w:val="006D3244"/>
    <w:rsid w:val="006D59C0"/>
    <w:rsid w:val="006D73FA"/>
    <w:rsid w:val="006E1C81"/>
    <w:rsid w:val="006F1859"/>
    <w:rsid w:val="006F51AD"/>
    <w:rsid w:val="007018BE"/>
    <w:rsid w:val="00704B50"/>
    <w:rsid w:val="00705307"/>
    <w:rsid w:val="007076F6"/>
    <w:rsid w:val="007120E3"/>
    <w:rsid w:val="00714A68"/>
    <w:rsid w:val="00717945"/>
    <w:rsid w:val="0072109A"/>
    <w:rsid w:val="00721F78"/>
    <w:rsid w:val="00740E72"/>
    <w:rsid w:val="00754509"/>
    <w:rsid w:val="0076764D"/>
    <w:rsid w:val="007778F7"/>
    <w:rsid w:val="00787448"/>
    <w:rsid w:val="00793249"/>
    <w:rsid w:val="007A46B6"/>
    <w:rsid w:val="007B11CB"/>
    <w:rsid w:val="007B22E1"/>
    <w:rsid w:val="007B338A"/>
    <w:rsid w:val="007C17A0"/>
    <w:rsid w:val="007C5EC0"/>
    <w:rsid w:val="007C6DC9"/>
    <w:rsid w:val="007D40DA"/>
    <w:rsid w:val="007E277E"/>
    <w:rsid w:val="007F114C"/>
    <w:rsid w:val="007F7307"/>
    <w:rsid w:val="0080090B"/>
    <w:rsid w:val="00805AA9"/>
    <w:rsid w:val="0081173E"/>
    <w:rsid w:val="008125EA"/>
    <w:rsid w:val="00814428"/>
    <w:rsid w:val="00815636"/>
    <w:rsid w:val="00820EE5"/>
    <w:rsid w:val="00821607"/>
    <w:rsid w:val="00822D99"/>
    <w:rsid w:val="008278F5"/>
    <w:rsid w:val="00834342"/>
    <w:rsid w:val="008361BC"/>
    <w:rsid w:val="008505D4"/>
    <w:rsid w:val="00871EF6"/>
    <w:rsid w:val="00877E7D"/>
    <w:rsid w:val="00885581"/>
    <w:rsid w:val="00885C1D"/>
    <w:rsid w:val="00885ECE"/>
    <w:rsid w:val="00897024"/>
    <w:rsid w:val="008A4D1D"/>
    <w:rsid w:val="008B3355"/>
    <w:rsid w:val="008C04A5"/>
    <w:rsid w:val="008D20FE"/>
    <w:rsid w:val="008D777B"/>
    <w:rsid w:val="008E27F5"/>
    <w:rsid w:val="008E72FA"/>
    <w:rsid w:val="008F0548"/>
    <w:rsid w:val="008F14BD"/>
    <w:rsid w:val="00900EF4"/>
    <w:rsid w:val="0090310C"/>
    <w:rsid w:val="0091794C"/>
    <w:rsid w:val="00926850"/>
    <w:rsid w:val="00941DB4"/>
    <w:rsid w:val="00945639"/>
    <w:rsid w:val="00950327"/>
    <w:rsid w:val="00960BC4"/>
    <w:rsid w:val="0096117F"/>
    <w:rsid w:val="00962591"/>
    <w:rsid w:val="00962753"/>
    <w:rsid w:val="00973E5A"/>
    <w:rsid w:val="00975CD5"/>
    <w:rsid w:val="009855E5"/>
    <w:rsid w:val="00986B74"/>
    <w:rsid w:val="00994D23"/>
    <w:rsid w:val="009A09D1"/>
    <w:rsid w:val="009B38C5"/>
    <w:rsid w:val="009C60F6"/>
    <w:rsid w:val="009C792F"/>
    <w:rsid w:val="009D6354"/>
    <w:rsid w:val="009E1F0F"/>
    <w:rsid w:val="009E2835"/>
    <w:rsid w:val="009E7DF3"/>
    <w:rsid w:val="009F37A3"/>
    <w:rsid w:val="009F68D4"/>
    <w:rsid w:val="009F6F31"/>
    <w:rsid w:val="00A04003"/>
    <w:rsid w:val="00A174D3"/>
    <w:rsid w:val="00A20942"/>
    <w:rsid w:val="00A238DE"/>
    <w:rsid w:val="00A3423D"/>
    <w:rsid w:val="00A36262"/>
    <w:rsid w:val="00A420DA"/>
    <w:rsid w:val="00A55B40"/>
    <w:rsid w:val="00A71FB7"/>
    <w:rsid w:val="00A82540"/>
    <w:rsid w:val="00A921F6"/>
    <w:rsid w:val="00AA5735"/>
    <w:rsid w:val="00AB112C"/>
    <w:rsid w:val="00AB3EC1"/>
    <w:rsid w:val="00AB7020"/>
    <w:rsid w:val="00AC010C"/>
    <w:rsid w:val="00AC4699"/>
    <w:rsid w:val="00AC598D"/>
    <w:rsid w:val="00AD096A"/>
    <w:rsid w:val="00AD34D1"/>
    <w:rsid w:val="00AD6639"/>
    <w:rsid w:val="00AF0E34"/>
    <w:rsid w:val="00AF6309"/>
    <w:rsid w:val="00AF7C1D"/>
    <w:rsid w:val="00B06EEE"/>
    <w:rsid w:val="00B12B30"/>
    <w:rsid w:val="00B14C47"/>
    <w:rsid w:val="00B16E47"/>
    <w:rsid w:val="00B1796A"/>
    <w:rsid w:val="00B25B2E"/>
    <w:rsid w:val="00B269F2"/>
    <w:rsid w:val="00B30948"/>
    <w:rsid w:val="00B47ECE"/>
    <w:rsid w:val="00B650DB"/>
    <w:rsid w:val="00B66DF7"/>
    <w:rsid w:val="00B815CB"/>
    <w:rsid w:val="00B86014"/>
    <w:rsid w:val="00B90899"/>
    <w:rsid w:val="00B91DD5"/>
    <w:rsid w:val="00B9607D"/>
    <w:rsid w:val="00BA59D1"/>
    <w:rsid w:val="00BA6408"/>
    <w:rsid w:val="00BB7E2E"/>
    <w:rsid w:val="00BD5EB6"/>
    <w:rsid w:val="00BD7812"/>
    <w:rsid w:val="00BF3828"/>
    <w:rsid w:val="00C1247E"/>
    <w:rsid w:val="00C2066F"/>
    <w:rsid w:val="00C30712"/>
    <w:rsid w:val="00C34D6A"/>
    <w:rsid w:val="00C42E4A"/>
    <w:rsid w:val="00C44E3A"/>
    <w:rsid w:val="00C455DC"/>
    <w:rsid w:val="00C52C9C"/>
    <w:rsid w:val="00C7211F"/>
    <w:rsid w:val="00C75B1F"/>
    <w:rsid w:val="00C96493"/>
    <w:rsid w:val="00CA3134"/>
    <w:rsid w:val="00CD5F33"/>
    <w:rsid w:val="00CD705D"/>
    <w:rsid w:val="00CE49F8"/>
    <w:rsid w:val="00CF73BF"/>
    <w:rsid w:val="00D037F3"/>
    <w:rsid w:val="00D03D4D"/>
    <w:rsid w:val="00D07391"/>
    <w:rsid w:val="00D11F3D"/>
    <w:rsid w:val="00D24AD5"/>
    <w:rsid w:val="00D25266"/>
    <w:rsid w:val="00D4000F"/>
    <w:rsid w:val="00D4054B"/>
    <w:rsid w:val="00D4122E"/>
    <w:rsid w:val="00D426EF"/>
    <w:rsid w:val="00D4549A"/>
    <w:rsid w:val="00D52D5B"/>
    <w:rsid w:val="00D54647"/>
    <w:rsid w:val="00D64B19"/>
    <w:rsid w:val="00D734A0"/>
    <w:rsid w:val="00D73DE5"/>
    <w:rsid w:val="00D772A3"/>
    <w:rsid w:val="00D85EE0"/>
    <w:rsid w:val="00D86161"/>
    <w:rsid w:val="00D864A9"/>
    <w:rsid w:val="00D97AFB"/>
    <w:rsid w:val="00DA07D7"/>
    <w:rsid w:val="00DB7D99"/>
    <w:rsid w:val="00DC609D"/>
    <w:rsid w:val="00DC60C4"/>
    <w:rsid w:val="00DD18FE"/>
    <w:rsid w:val="00DE101B"/>
    <w:rsid w:val="00DE72FB"/>
    <w:rsid w:val="00DF0C9B"/>
    <w:rsid w:val="00DF546F"/>
    <w:rsid w:val="00E04CC7"/>
    <w:rsid w:val="00E263CF"/>
    <w:rsid w:val="00E31FA9"/>
    <w:rsid w:val="00E52AB9"/>
    <w:rsid w:val="00E61A79"/>
    <w:rsid w:val="00E620D8"/>
    <w:rsid w:val="00E72CC2"/>
    <w:rsid w:val="00E77C2B"/>
    <w:rsid w:val="00E82BA6"/>
    <w:rsid w:val="00E83444"/>
    <w:rsid w:val="00E83F84"/>
    <w:rsid w:val="00E9463B"/>
    <w:rsid w:val="00E9709C"/>
    <w:rsid w:val="00EB1E5B"/>
    <w:rsid w:val="00EB37B6"/>
    <w:rsid w:val="00EC053D"/>
    <w:rsid w:val="00EC2C38"/>
    <w:rsid w:val="00EC521B"/>
    <w:rsid w:val="00EC719E"/>
    <w:rsid w:val="00ED6ABA"/>
    <w:rsid w:val="00EE0E6C"/>
    <w:rsid w:val="00EE5094"/>
    <w:rsid w:val="00EE52C0"/>
    <w:rsid w:val="00EE7DE2"/>
    <w:rsid w:val="00F01962"/>
    <w:rsid w:val="00F11A56"/>
    <w:rsid w:val="00F255FB"/>
    <w:rsid w:val="00F27A18"/>
    <w:rsid w:val="00F42FDA"/>
    <w:rsid w:val="00F44DD7"/>
    <w:rsid w:val="00F509A4"/>
    <w:rsid w:val="00F60719"/>
    <w:rsid w:val="00F64DE3"/>
    <w:rsid w:val="00F70984"/>
    <w:rsid w:val="00F70AE7"/>
    <w:rsid w:val="00F776AB"/>
    <w:rsid w:val="00F96B33"/>
    <w:rsid w:val="00FA3CEC"/>
    <w:rsid w:val="00FC0F20"/>
    <w:rsid w:val="00FC3FA9"/>
    <w:rsid w:val="00FE7399"/>
    <w:rsid w:val="00FF1AE8"/>
    <w:rsid w:val="00FF4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99D674"/>
  <w15:docId w15:val="{304816FD-4489-47DD-9F65-9A3C2BEB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3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4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DD5"/>
  </w:style>
  <w:style w:type="paragraph" w:styleId="Footer">
    <w:name w:val="footer"/>
    <w:basedOn w:val="Normal"/>
    <w:link w:val="FooterChar"/>
    <w:uiPriority w:val="99"/>
    <w:unhideWhenUsed/>
    <w:rsid w:val="001C4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DD5"/>
  </w:style>
  <w:style w:type="character" w:styleId="Hyperlink">
    <w:name w:val="Hyperlink"/>
    <w:basedOn w:val="DefaultParagraphFont"/>
    <w:uiPriority w:val="99"/>
    <w:unhideWhenUsed/>
    <w:rsid w:val="001C4DD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C4DD5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20D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4AD5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41DB4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667B6"/>
    <w:rPr>
      <w:color w:val="605E5C"/>
      <w:shd w:val="clear" w:color="auto" w:fill="E1DFDD"/>
    </w:rPr>
  </w:style>
  <w:style w:type="paragraph" w:customStyle="1" w:styleId="Default">
    <w:name w:val="Default"/>
    <w:rsid w:val="00635BCA"/>
    <w:pPr>
      <w:autoSpaceDE w:val="0"/>
      <w:autoSpaceDN w:val="0"/>
      <w:adjustRightInd w:val="0"/>
      <w:spacing w:after="0" w:line="240" w:lineRule="auto"/>
    </w:pPr>
    <w:rPr>
      <w:rFonts w:ascii="Arial MT" w:hAnsi="Arial MT" w:cs="Arial MT"/>
      <w:color w:val="000000"/>
      <w:sz w:val="24"/>
      <w:szCs w:val="24"/>
    </w:rPr>
  </w:style>
  <w:style w:type="paragraph" w:styleId="BodyText">
    <w:name w:val="Body Text"/>
    <w:basedOn w:val="Normal"/>
    <w:link w:val="BodyTextChar"/>
    <w:qFormat/>
    <w:rsid w:val="003B50C4"/>
    <w:pPr>
      <w:spacing w:after="240" w:line="280" w:lineRule="atLeast"/>
    </w:pPr>
    <w:rPr>
      <w:rFonts w:ascii="Century Gothic" w:eastAsia="Times New Roman" w:hAnsi="Century Gothic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3B50C4"/>
    <w:rPr>
      <w:rFonts w:ascii="Century Gothic" w:eastAsia="Times New Roman" w:hAnsi="Century Gothic" w:cs="Times New Roman"/>
      <w:sz w:val="20"/>
      <w:szCs w:val="20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734A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A20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20942"/>
    <w:rPr>
      <w:rFonts w:ascii="Segoe UI" w:hAnsi="Segoe UI" w:cs="Segoe UI"/>
      <w:sz w:val="18"/>
      <w:szCs w:val="18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EE52C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9855E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855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855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85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855E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796A"/>
    <w:rPr>
      <w:color w:val="605E5C"/>
      <w:shd w:val="clear" w:color="auto" w:fill="E1DFDD"/>
    </w:rPr>
  </w:style>
  <w:style w:type="paragraph" w:styleId="Revision">
    <w:name w:val="Revision"/>
    <w:hidden/>
    <w:semiHidden/>
    <w:rsid w:val="005951F7"/>
    <w:pPr>
      <w:spacing w:after="0" w:line="240" w:lineRule="auto"/>
    </w:pPr>
  </w:style>
  <w:style w:type="character" w:styleId="FollowedHyperlink">
    <w:name w:val="FollowedHyperlink"/>
    <w:basedOn w:val="DefaultParagraphFont"/>
    <w:semiHidden/>
    <w:unhideWhenUsed/>
    <w:rsid w:val="005011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njdot.nj.gov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2</Pages>
  <Words>1056</Words>
  <Characters>5824</Characters>
  <Application>Microsoft Office Word</Application>
  <DocSecurity>4</DocSecurity>
  <Lines>123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RT22,RT82,GSP FD</vt:lpstr>
    </vt:vector>
  </TitlesOfParts>
  <Manager/>
  <Company>New Jersey Dept of Transportation</Company>
  <LinksUpToDate>false</LinksUpToDate>
  <CharactersWithSpaces>6853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RT22,RT82,GSP FD</dc:title>
  <dc:subject/>
  <dc:creator>Project Team</dc:creator>
  <cp:keywords/>
  <dc:description/>
  <cp:lastModifiedBy>Kerri Tyerman</cp:lastModifiedBy>
  <cp:revision>2</cp:revision>
  <cp:lastPrinted>2021-01-14T16:28:00Z</cp:lastPrinted>
  <dcterms:created xsi:type="dcterms:W3CDTF">2026-09-17T19:43:00Z</dcterms:created>
  <dcterms:modified xsi:type="dcterms:W3CDTF">2026-09-17T19:43:00Z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